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360" w:lineRule="auto"/>
        <w:jc w:val="center"/>
        <w:rPr>
          <w:rFonts w:hint="eastAsia" w:ascii="黑体" w:hAnsi="黑体" w:eastAsia="黑体" w:cs="黑体"/>
          <w:b w:val="0"/>
          <w:bCs w:val="0"/>
          <w:color w:val="000000" w:themeColor="text1"/>
          <w14:textFill>
            <w14:solidFill>
              <w14:schemeClr w14:val="tx1"/>
            </w14:solidFill>
          </w14:textFill>
        </w:rPr>
      </w:pPr>
      <w:bookmarkStart w:id="0" w:name="_Toc6853"/>
      <w:bookmarkStart w:id="1" w:name="_Toc31656"/>
      <w:bookmarkStart w:id="2" w:name="_Toc19476"/>
      <w:r>
        <w:rPr>
          <w:rFonts w:hint="eastAsia" w:ascii="黑体" w:hAnsi="黑体" w:eastAsia="黑体" w:cs="黑体"/>
          <w:b w:val="0"/>
          <w:bCs w:val="0"/>
          <w:color w:val="000000" w:themeColor="text1"/>
          <w:sz w:val="28"/>
          <w:szCs w:val="28"/>
          <w:lang w:eastAsia="zh-CN"/>
          <w14:textFill>
            <w14:solidFill>
              <w14:schemeClr w14:val="tx1"/>
            </w14:solidFill>
          </w14:textFill>
        </w:rPr>
        <w:t>汪清县人力资源和社会保障局仲裁系统开发采购项目</w:t>
      </w:r>
    </w:p>
    <w:p>
      <w:pPr>
        <w:pStyle w:val="3"/>
        <w:numPr>
          <w:ilvl w:val="0"/>
          <w:numId w:val="0"/>
        </w:numPr>
        <w:spacing w:before="0" w:after="0" w:line="360" w:lineRule="auto"/>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竞争性磋商公告</w:t>
      </w:r>
      <w:bookmarkEnd w:id="0"/>
      <w:bookmarkEnd w:id="1"/>
      <w:bookmarkEnd w:id="2"/>
    </w:p>
    <w:p>
      <w:pPr>
        <w:rPr>
          <w:color w:val="000000" w:themeColor="text1"/>
          <w14:textFill>
            <w14:solidFill>
              <w14:schemeClr w14:val="tx1"/>
            </w14:solidFill>
          </w14:textFill>
        </w:rPr>
      </w:pPr>
    </w:p>
    <w:p>
      <w:pPr>
        <w:pStyle w:val="14"/>
        <w:pBdr>
          <w:top w:val="single" w:color="auto" w:sz="4" w:space="0"/>
          <w:left w:val="single" w:color="auto" w:sz="4" w:space="0"/>
          <w:bottom w:val="single" w:color="auto" w:sz="4" w:space="0"/>
          <w:right w:val="single" w:color="auto" w:sz="4" w:space="0"/>
        </w:pBdr>
        <w:spacing w:line="5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项目概况：</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汪清县人力资源和社会保障局仲裁系统开发采购项目 </w:t>
      </w:r>
      <w:r>
        <w:rPr>
          <w:rFonts w:hint="eastAsia" w:ascii="仿宋" w:hAnsi="仿宋" w:eastAsia="仿宋" w:cs="仿宋"/>
          <w:color w:val="000000" w:themeColor="text1"/>
          <w:sz w:val="24"/>
          <w:szCs w:val="24"/>
          <w:lang w:val="en-US" w:eastAsia="zh-CN"/>
          <w14:textFill>
            <w14:solidFill>
              <w14:schemeClr w14:val="tx1"/>
            </w14:solidFill>
          </w14:textFill>
        </w:rPr>
        <w:t>的潜在供应商应按照招标公告规定获取磋商文件，并于</w:t>
      </w:r>
      <w:r>
        <w:rPr>
          <w:rFonts w:hint="eastAsia" w:ascii="仿宋" w:hAnsi="仿宋" w:eastAsia="仿宋" w:cs="仿宋"/>
          <w:color w:val="000000" w:themeColor="text1"/>
          <w:sz w:val="24"/>
          <w:szCs w:val="24"/>
          <w:u w:val="single"/>
          <w:lang w:val="en-US" w:eastAsia="zh-CN"/>
          <w14:textFill>
            <w14:solidFill>
              <w14:schemeClr w14:val="tx1"/>
            </w14:solidFill>
          </w14:textFill>
        </w:rPr>
        <w:t>2022年6月30日，下午14时00分</w:t>
      </w:r>
      <w:r>
        <w:rPr>
          <w:rFonts w:hint="eastAsia" w:ascii="仿宋" w:hAnsi="仿宋" w:eastAsia="仿宋" w:cs="仿宋"/>
          <w:color w:val="000000" w:themeColor="text1"/>
          <w:sz w:val="24"/>
          <w:szCs w:val="24"/>
          <w:lang w:val="en-US" w:eastAsia="zh-CN"/>
          <w14:textFill>
            <w14:solidFill>
              <w14:schemeClr w14:val="tx1"/>
            </w14:solidFill>
          </w14:textFill>
        </w:rPr>
        <w:t>（北京时间）前递交投标文件。</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 xml:space="preserve">一、项目基本情况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1.采购计划编号：项目采购X[2022</w:t>
      </w:r>
      <w:r>
        <w:rPr>
          <w:rFonts w:hint="eastAsia" w:ascii="仿宋" w:hAnsi="仿宋" w:eastAsia="仿宋" w:cs="仿宋"/>
          <w:color w:val="000000" w:themeColor="text1"/>
          <w:sz w:val="24"/>
          <w:szCs w:val="24"/>
          <w:lang w:val="en-US" w:eastAsia="zh-CN"/>
          <w14:textFill>
            <w14:solidFill>
              <w14:schemeClr w14:val="tx1"/>
            </w14:solidFill>
          </w14:textFill>
        </w:rPr>
        <w:t>0519</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号</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2.项目名称：</w:t>
      </w:r>
      <w:r>
        <w:rPr>
          <w:rFonts w:hint="eastAsia" w:ascii="仿宋" w:hAnsi="仿宋" w:eastAsia="仿宋" w:cs="仿宋"/>
          <w:color w:val="000000" w:themeColor="text1"/>
          <w:sz w:val="24"/>
          <w:szCs w:val="24"/>
          <w:lang w:eastAsia="zh-CN"/>
          <w14:textFill>
            <w14:solidFill>
              <w14:schemeClr w14:val="tx1"/>
            </w14:solidFill>
          </w14:textFill>
        </w:rPr>
        <w:t>汪清县人力资源和社会保障局仲裁系统开发采购项目</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3.项目编号及品目名称：见下表</w:t>
      </w:r>
    </w:p>
    <w:tbl>
      <w:tblPr>
        <w:tblStyle w:val="11"/>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76" w:type="dxa"/>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c>
          <w:tcPr>
            <w:tcW w:w="6574" w:type="dxa"/>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76" w:type="dxa"/>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JLCR2022-CG14</w:t>
            </w:r>
          </w:p>
        </w:tc>
        <w:tc>
          <w:tcPr>
            <w:tcW w:w="6574" w:type="dxa"/>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行业应用软件开发服务</w:t>
            </w:r>
          </w:p>
        </w:tc>
      </w:tr>
    </w:tbl>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4.采购方式</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竞争性磋商</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5.预算金额：人民币</w:t>
      </w:r>
      <w:r>
        <w:rPr>
          <w:rFonts w:hint="eastAsia" w:ascii="仿宋" w:hAnsi="仿宋" w:eastAsia="仿宋" w:cs="仿宋"/>
          <w:color w:val="000000" w:themeColor="text1"/>
          <w:sz w:val="24"/>
          <w:szCs w:val="24"/>
          <w:lang w:eastAsia="zh-CN"/>
          <w14:textFill>
            <w14:solidFill>
              <w14:schemeClr w14:val="tx1"/>
            </w14:solidFill>
          </w14:textFill>
        </w:rPr>
        <w:t>600,000.00</w:t>
      </w:r>
      <w:r>
        <w:rPr>
          <w:rFonts w:hint="eastAsia" w:ascii="仿宋" w:hAnsi="仿宋" w:eastAsia="仿宋" w:cs="仿宋"/>
          <w:color w:val="000000" w:themeColor="text1"/>
          <w:sz w:val="24"/>
          <w:szCs w:val="24"/>
          <w14:textFill>
            <w14:solidFill>
              <w14:schemeClr w14:val="tx1"/>
            </w14:solidFill>
          </w14:textFill>
        </w:rPr>
        <w:t>元</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6.最高投标限价</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人民币</w:t>
      </w:r>
      <w:r>
        <w:rPr>
          <w:rFonts w:hint="eastAsia" w:ascii="仿宋" w:hAnsi="仿宋" w:eastAsia="仿宋" w:cs="仿宋"/>
          <w:color w:val="000000" w:themeColor="text1"/>
          <w:sz w:val="24"/>
          <w:szCs w:val="24"/>
          <w:lang w:eastAsia="zh-CN"/>
          <w14:textFill>
            <w14:solidFill>
              <w14:schemeClr w14:val="tx1"/>
            </w14:solidFill>
          </w14:textFill>
        </w:rPr>
        <w:t>600,000.00</w:t>
      </w:r>
      <w:r>
        <w:rPr>
          <w:rFonts w:hint="eastAsia" w:ascii="仿宋" w:hAnsi="仿宋" w:eastAsia="仿宋" w:cs="仿宋"/>
          <w:color w:val="000000" w:themeColor="text1"/>
          <w:sz w:val="24"/>
          <w:szCs w:val="24"/>
          <w14:textFill>
            <w14:solidFill>
              <w14:schemeClr w14:val="tx1"/>
            </w14:solidFill>
          </w14:textFill>
        </w:rPr>
        <w:t>元</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7.采购需求：</w:t>
      </w:r>
      <w:r>
        <w:rPr>
          <w:rFonts w:hint="eastAsia" w:ascii="仿宋" w:hAnsi="仿宋" w:eastAsia="仿宋" w:cs="仿宋"/>
          <w:color w:val="000000" w:themeColor="text1"/>
          <w:sz w:val="24"/>
          <w:szCs w:val="24"/>
          <w:lang w:eastAsia="zh-CN"/>
          <w14:textFill>
            <w14:solidFill>
              <w14:schemeClr w14:val="tx1"/>
            </w14:solidFill>
          </w14:textFill>
        </w:rPr>
        <w:t>详见服务内容及要求</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lang w:val="zh-CN"/>
          <w14:textFill>
            <w14:solidFill>
              <w14:schemeClr w14:val="tx1"/>
            </w14:solidFill>
          </w14:textFill>
        </w:rPr>
        <w:t>合同履行期限：自合同签订之日起</w:t>
      </w:r>
      <w:r>
        <w:rPr>
          <w:rFonts w:hint="eastAsia" w:ascii="仿宋" w:hAnsi="仿宋" w:eastAsia="仿宋" w:cs="仿宋"/>
          <w:color w:val="000000" w:themeColor="text1"/>
          <w:sz w:val="24"/>
          <w:szCs w:val="24"/>
          <w:u w:val="single"/>
          <w:lang w:val="zh-CN"/>
          <w14:textFill>
            <w14:solidFill>
              <w14:schemeClr w14:val="tx1"/>
            </w14:solidFill>
          </w14:textFill>
        </w:rPr>
        <w:t xml:space="preserve"> 30</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zh-CN"/>
          <w14:textFill>
            <w14:solidFill>
              <w14:schemeClr w14:val="tx1"/>
            </w14:solidFill>
          </w14:textFill>
        </w:rPr>
        <w:t>日内完成，</w:t>
      </w:r>
      <w:r>
        <w:rPr>
          <w:rFonts w:hint="eastAsia" w:ascii="仿宋" w:hAnsi="仿宋" w:eastAsia="仿宋" w:cs="仿宋"/>
          <w:b w:val="0"/>
          <w:bCs w:val="0"/>
          <w:color w:val="000000" w:themeColor="text1"/>
          <w:sz w:val="24"/>
          <w:szCs w:val="24"/>
          <w14:textFill>
            <w14:solidFill>
              <w14:schemeClr w14:val="tx1"/>
            </w14:solidFill>
          </w14:textFill>
        </w:rPr>
        <w:t>包括</w:t>
      </w:r>
      <w:r>
        <w:rPr>
          <w:rFonts w:hint="eastAsia" w:ascii="仿宋" w:hAnsi="仿宋" w:eastAsia="仿宋" w:cs="仿宋"/>
          <w:b w:val="0"/>
          <w:bCs w:val="0"/>
          <w:color w:val="000000" w:themeColor="text1"/>
          <w:sz w:val="24"/>
          <w:szCs w:val="24"/>
          <w:lang w:eastAsia="zh-CN"/>
          <w14:textFill>
            <w14:solidFill>
              <w14:schemeClr w14:val="tx1"/>
            </w14:solidFill>
          </w14:textFill>
        </w:rPr>
        <w:t>安装、调试、培训</w:t>
      </w:r>
      <w:r>
        <w:rPr>
          <w:rFonts w:hint="eastAsia" w:ascii="仿宋" w:hAnsi="仿宋" w:eastAsia="仿宋" w:cs="仿宋"/>
          <w:b w:val="0"/>
          <w:bCs w:val="0"/>
          <w:color w:val="000000" w:themeColor="text1"/>
          <w:sz w:val="24"/>
          <w:szCs w:val="24"/>
          <w14:textFill>
            <w14:solidFill>
              <w14:schemeClr w14:val="tx1"/>
            </w14:solidFill>
          </w14:textFill>
        </w:rPr>
        <w:t>等</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9.质量要求:</w:t>
      </w:r>
      <w:r>
        <w:rPr>
          <w:rFonts w:hint="eastAsia" w:ascii="仿宋" w:hAnsi="仿宋" w:eastAsia="仿宋" w:cs="仿宋"/>
          <w:color w:val="000000" w:themeColor="text1"/>
          <w:sz w:val="24"/>
          <w:szCs w:val="24"/>
          <w:lang w:eastAsia="zh-CN"/>
          <w14:textFill>
            <w14:solidFill>
              <w14:schemeClr w14:val="tx1"/>
            </w14:solidFill>
          </w14:textFill>
        </w:rPr>
        <w:t>符合国家质量验收合格标准</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lang w:val="zh-CN"/>
          <w14:textFill>
            <w14:solidFill>
              <w14:schemeClr w14:val="tx1"/>
            </w14:solidFill>
          </w14:textFill>
        </w:rPr>
        <w:t>本项目不接受联合体。</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lang w:val="zh-CN"/>
          <w14:textFill>
            <w14:solidFill>
              <w14:schemeClr w14:val="tx1"/>
            </w14:solidFill>
          </w14:textFill>
        </w:rPr>
      </w:pPr>
      <w:r>
        <w:rPr>
          <w:rFonts w:hint="eastAsia" w:ascii="黑体" w:hAnsi="黑体" w:eastAsia="黑体" w:cs="黑体"/>
          <w:b w:val="0"/>
          <w:bCs w:val="0"/>
          <w:color w:val="000000" w:themeColor="text1"/>
          <w:sz w:val="24"/>
          <w:szCs w:val="24"/>
          <w:lang w:val="zh-CN"/>
          <w14:textFill>
            <w14:solidFill>
              <w14:schemeClr w14:val="tx1"/>
            </w14:solidFill>
          </w14:textFill>
        </w:rPr>
        <w:t>二、申请人的资格要求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1.满足《中华人民共和国政府采购法》第二十二条的规定；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《政府采购促进中小企业发展管理办法》 (财库[2020]46号)；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《关于政府采购支持监狱企业发展有关问题的通知》 (财库[2014]68号)；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000000" w:themeColor="text1"/>
          <w:lang w:val="zh-CN"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《关于促进残疾人就业政府采购政策的通知》 (财库[2017]141号)</w:t>
      </w:r>
      <w:r>
        <w:rPr>
          <w:rFonts w:hint="eastAsia" w:ascii="仿宋" w:hAnsi="仿宋" w:eastAsia="仿宋" w:cs="仿宋"/>
          <w:b w:val="0"/>
          <w:bCs w:val="0"/>
          <w:i w:val="0"/>
          <w:iCs w:val="0"/>
          <w:caps w:val="0"/>
          <w:color w:val="000000" w:themeColor="text1"/>
          <w:spacing w:val="0"/>
          <w:sz w:val="24"/>
          <w:szCs w:val="24"/>
          <w:highlight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3.本项目的特定资格要求：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r>
        <w:rPr>
          <w:rFonts w:hint="eastAsia" w:ascii="仿宋" w:hAnsi="仿宋" w:eastAsia="仿宋" w:cs="仿宋"/>
          <w:color w:val="000000" w:themeColor="text1"/>
          <w:sz w:val="24"/>
          <w:szCs w:val="24"/>
          <w:lang w:eastAsia="zh-CN"/>
          <w14:textFill>
            <w14:solidFill>
              <w14:schemeClr w14:val="tx1"/>
            </w14:solidFill>
          </w14:textFill>
        </w:rPr>
        <w:t>供应商必须是具有独立承担民事责任能力的在中华人民共和国境内注册的法人或其他组织，投标时提交有效的营业执照（或事业法人登记证或身份证等相关证明）副本以及所投产品应来源于合法、正规渠道，设备符合国家强制性标准和行业标准要求，分公司参与本项目的提交总公司授权书原件须加盖总公司公章，并要求本项目相适应的相关经营范围，有相应的专业技术、设备设施、人员组织、业绩经验、技术支持服务等方面维保能力</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（2）具有良好的商业信誉和健全的财务会计制度：未被工商行政管理机关在全国企业信用信息公示系统 </w:t>
      </w:r>
      <w:r>
        <w:rPr>
          <w:rFonts w:hint="eastAsia" w:ascii="仿宋" w:hAnsi="仿宋" w:eastAsia="仿宋" w:cs="仿宋"/>
          <w:color w:val="000000" w:themeColor="text1"/>
          <w:sz w:val="24"/>
          <w:szCs w:val="24"/>
          <w:lang w:bidi="en-US"/>
          <w14:textFill>
            <w14:solidFill>
              <w14:schemeClr w14:val="tx1"/>
            </w14:solidFill>
          </w14:textFill>
        </w:rPr>
        <w:t>（http://www.gsxt.gov.cn/）</w:t>
      </w:r>
      <w:r>
        <w:rPr>
          <w:rFonts w:hint="eastAsia" w:ascii="仿宋" w:hAnsi="仿宋" w:eastAsia="仿宋" w:cs="仿宋"/>
          <w:color w:val="000000" w:themeColor="text1"/>
          <w:sz w:val="24"/>
          <w:szCs w:val="24"/>
          <w14:textFill>
            <w14:solidFill>
              <w14:schemeClr w14:val="tx1"/>
            </w14:solidFill>
          </w14:textFill>
        </w:rPr>
        <w:t>中列入严重违法失信企业名单；（须提供网络截图加盖公章）、供应商未被列入"信用</w:t>
      </w:r>
      <w:r>
        <w:rPr>
          <w:rFonts w:hint="eastAsia" w:ascii="仿宋" w:hAnsi="仿宋" w:eastAsia="仿宋" w:cs="仿宋"/>
          <w:color w:val="000000" w:themeColor="text1"/>
          <w:sz w:val="24"/>
          <w:szCs w:val="24"/>
          <w:lang w:val="zh-CN" w:bidi="zh-CN"/>
          <w14:textFill>
            <w14:solidFill>
              <w14:schemeClr w14:val="tx1"/>
            </w14:solidFill>
          </w14:textFill>
        </w:rPr>
        <w:t>中国”</w:t>
      </w:r>
      <w:r>
        <w:rPr>
          <w:rFonts w:hint="eastAsia" w:ascii="仿宋" w:hAnsi="仿宋" w:eastAsia="仿宋" w:cs="仿宋"/>
          <w:color w:val="000000" w:themeColor="text1"/>
          <w:sz w:val="24"/>
          <w:szCs w:val="24"/>
          <w14:textFill>
            <w14:solidFill>
              <w14:schemeClr w14:val="tx1"/>
            </w14:solidFill>
          </w14:textFill>
        </w:rPr>
        <w:t>网站</w:t>
      </w:r>
      <w:r>
        <w:rPr>
          <w:rFonts w:hint="eastAsia" w:ascii="仿宋" w:hAnsi="仿宋" w:eastAsia="仿宋" w:cs="仿宋"/>
          <w:color w:val="000000" w:themeColor="text1"/>
          <w:sz w:val="24"/>
          <w:szCs w:val="24"/>
          <w:lang w:bidi="en-US"/>
          <w14:textFill>
            <w14:solidFill>
              <w14:schemeClr w14:val="tx1"/>
            </w14:solidFill>
          </w14:textFill>
        </w:rPr>
        <w:t>（www.creditchina.gov.cn）</w:t>
      </w:r>
      <w:r>
        <w:rPr>
          <w:rFonts w:hint="eastAsia" w:ascii="仿宋" w:hAnsi="仿宋" w:eastAsia="仿宋" w:cs="仿宋"/>
          <w:color w:val="000000" w:themeColor="text1"/>
          <w:sz w:val="24"/>
          <w:szCs w:val="24"/>
          <w14:textFill>
            <w14:solidFill>
              <w14:schemeClr w14:val="tx1"/>
            </w14:solidFill>
          </w14:textFill>
        </w:rPr>
        <w:t>、中国政府采购网</w:t>
      </w:r>
      <w:r>
        <w:rPr>
          <w:rFonts w:hint="eastAsia" w:ascii="仿宋" w:hAnsi="仿宋" w:eastAsia="仿宋" w:cs="仿宋"/>
          <w:color w:val="000000" w:themeColor="text1"/>
          <w:sz w:val="24"/>
          <w:szCs w:val="24"/>
          <w:lang w:bidi="en-US"/>
          <w14:textFill>
            <w14:solidFill>
              <w14:schemeClr w14:val="tx1"/>
            </w14:solidFill>
          </w14:textFill>
        </w:rPr>
        <w:t>（www.ccgp.gov.cn）</w:t>
      </w:r>
      <w:r>
        <w:rPr>
          <w:rFonts w:hint="eastAsia" w:ascii="仿宋" w:hAnsi="仿宋" w:eastAsia="仿宋" w:cs="仿宋"/>
          <w:color w:val="000000" w:themeColor="text1"/>
          <w:sz w:val="24"/>
          <w:szCs w:val="24"/>
          <w14:textFill>
            <w14:solidFill>
              <w14:schemeClr w14:val="tx1"/>
            </w14:solidFill>
          </w14:textFill>
        </w:rPr>
        <w:t>等渠道信用记录失信被执行人、重大税收违法案件当事人名单、政府采购严重违法失信行为记录名单（须提供网络截图加盖公章）</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近年（2021年度）财务审计报告</w:t>
      </w:r>
      <w:r>
        <w:rPr>
          <w:rFonts w:hint="eastAsia" w:ascii="仿宋" w:hAnsi="仿宋" w:eastAsia="仿宋" w:cs="仿宋"/>
          <w:color w:val="000000" w:themeColor="text1"/>
          <w:sz w:val="24"/>
          <w:szCs w:val="24"/>
          <w14:textFill>
            <w14:solidFill>
              <w14:schemeClr w14:val="tx1"/>
            </w14:solidFill>
          </w14:textFill>
        </w:rPr>
        <w:t>或财务报表（含</w:t>
      </w:r>
      <w:r>
        <w:rPr>
          <w:rFonts w:hint="eastAsia" w:ascii="仿宋" w:hAnsi="仿宋" w:eastAsia="仿宋" w:cs="仿宋"/>
          <w:color w:val="000000" w:themeColor="text1"/>
          <w:sz w:val="24"/>
          <w:szCs w:val="24"/>
          <w:lang w:val="zh-CN"/>
          <w14:textFill>
            <w14:solidFill>
              <w14:schemeClr w14:val="tx1"/>
            </w14:solidFill>
          </w14:textFill>
        </w:rPr>
        <w:t>资产负债表、现金流量表、利润表</w:t>
      </w:r>
      <w:r>
        <w:rPr>
          <w:rFonts w:hint="eastAsia" w:ascii="仿宋" w:hAnsi="仿宋" w:eastAsia="仿宋" w:cs="仿宋"/>
          <w:color w:val="000000" w:themeColor="text1"/>
          <w:sz w:val="24"/>
          <w:szCs w:val="24"/>
          <w14:textFill>
            <w14:solidFill>
              <w14:schemeClr w14:val="tx1"/>
            </w14:solidFill>
          </w14:textFill>
        </w:rPr>
        <w:t>），新成立企业提供当年验资报告或银行出具的公司资信证明；</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r>
        <w:rPr>
          <w:rFonts w:hint="eastAsia" w:ascii="仿宋" w:hAnsi="仿宋" w:eastAsia="仿宋" w:cs="仿宋"/>
          <w:b/>
          <w:bCs/>
          <w:color w:val="000000" w:themeColor="text1"/>
          <w:sz w:val="24"/>
          <w:szCs w:val="24"/>
          <w:lang w:eastAsia="zh-CN"/>
          <w14:textFill>
            <w14:solidFill>
              <w14:schemeClr w14:val="tx1"/>
            </w14:solidFill>
          </w14:textFill>
        </w:rPr>
        <w:t>供应商须具有保证服务顺利实施完成的人员和专业技术能力条件</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zh-CN"/>
          <w14:textFill>
            <w14:solidFill>
              <w14:schemeClr w14:val="tx1"/>
            </w14:solidFill>
          </w14:textFill>
        </w:rPr>
        <w:t>）有依法缴纳税收和社会保障资金的良好记录：</w:t>
      </w:r>
      <w:r>
        <w:rPr>
          <w:rFonts w:hint="eastAsia" w:ascii="仿宋" w:hAnsi="仿宋" w:eastAsia="仿宋" w:cs="仿宋"/>
          <w:color w:val="000000" w:themeColor="text1"/>
          <w:sz w:val="24"/>
          <w:szCs w:val="24"/>
          <w:lang w:eastAsia="zh-CN"/>
          <w14:textFill>
            <w14:solidFill>
              <w14:schemeClr w14:val="tx1"/>
            </w14:solidFill>
          </w14:textFill>
        </w:rPr>
        <w:t>依法缴纳税收(完税证明）和社会保险费的证明材料（提供投标截止日期前六个月内任意一个月的缴费证明，提供项目负责人投标截止日期前六个月内任意一个月的社保缴费证明）</w:t>
      </w:r>
      <w:r>
        <w:rPr>
          <w:rFonts w:hint="eastAsia" w:ascii="仿宋" w:hAnsi="仿宋" w:eastAsia="仿宋" w:cs="仿宋"/>
          <w:color w:val="000000" w:themeColor="text1"/>
          <w:sz w:val="24"/>
          <w:szCs w:val="24"/>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lang w:val="zh-CN"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lang w:val="zh-CN"/>
          <w14:textFill>
            <w14:solidFill>
              <w14:schemeClr w14:val="tx1"/>
            </w14:solidFill>
          </w14:textFill>
        </w:rPr>
        <w:t>）拒绝列入政府取消投标资格记录期间的企业或个人投标</w:t>
      </w:r>
      <w:r>
        <w:rPr>
          <w:rFonts w:hint="eastAsia" w:ascii="仿宋" w:hAnsi="仿宋" w:eastAsia="仿宋" w:cs="仿宋"/>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3" w:name="bookmark26"/>
      <w:bookmarkStart w:id="4" w:name="bookmark27"/>
      <w:r>
        <w:rPr>
          <w:rFonts w:hint="eastAsia" w:ascii="仿宋" w:hAnsi="仿宋" w:eastAsia="仿宋" w:cs="仿宋"/>
          <w:color w:val="000000" w:themeColor="text1"/>
          <w:sz w:val="24"/>
          <w:szCs w:val="24"/>
          <w14:textFill>
            <w14:solidFill>
              <w14:schemeClr w14:val="tx1"/>
            </w14:solidFill>
          </w14:textFill>
        </w:rPr>
        <w:t>（</w:t>
      </w:r>
      <w:bookmarkEnd w:id="3"/>
      <w:r>
        <w:rPr>
          <w:rFonts w:hint="eastAsia" w:ascii="仿宋" w:hAnsi="仿宋" w:eastAsia="仿宋" w:cs="仿宋"/>
          <w:color w:val="000000" w:themeColor="text1"/>
          <w:sz w:val="24"/>
          <w:szCs w:val="24"/>
          <w14:textFill>
            <w14:solidFill>
              <w14:schemeClr w14:val="tx1"/>
            </w14:solidFill>
          </w14:textFill>
        </w:rPr>
        <w:t>7）本项目中标人不允许转包、拆包；</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bookmarkEnd w:id="4"/>
      <w:r>
        <w:rPr>
          <w:rFonts w:hint="eastAsia" w:ascii="仿宋" w:hAnsi="仿宋" w:eastAsia="仿宋" w:cs="仿宋"/>
          <w:color w:val="000000" w:themeColor="text1"/>
          <w:sz w:val="24"/>
          <w:szCs w:val="24"/>
          <w14:textFill>
            <w14:solidFill>
              <w14:schemeClr w14:val="tx1"/>
            </w14:solidFill>
          </w14:textFill>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（9）法律、行政法规规定的其他条件；</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（10）供应商须在延边朝鲜族自治州公共资源交易网上注册并领取CA证书完成登陆。</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lang w:val="zh-CN"/>
          <w14:textFill>
            <w14:solidFill>
              <w14:schemeClr w14:val="tx1"/>
            </w14:solidFill>
          </w14:textFill>
        </w:rPr>
      </w:pPr>
      <w:r>
        <w:rPr>
          <w:rFonts w:hint="eastAsia" w:ascii="黑体" w:hAnsi="黑体" w:eastAsia="黑体" w:cs="黑体"/>
          <w:b w:val="0"/>
          <w:bCs w:val="0"/>
          <w:color w:val="000000" w:themeColor="text1"/>
          <w:sz w:val="24"/>
          <w:szCs w:val="24"/>
          <w:lang w:val="zh-CN"/>
          <w14:textFill>
            <w14:solidFill>
              <w14:schemeClr w14:val="tx1"/>
            </w14:solidFill>
          </w14:textFill>
        </w:rPr>
        <w:t>三、获取采购文件</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1.时间：2022年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zh-CN"/>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zh-CN"/>
          <w14:textFill>
            <w14:solidFill>
              <w14:schemeClr w14:val="tx1"/>
            </w14:solidFill>
          </w14:textFill>
        </w:rPr>
        <w:t>日至2022年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zh-CN"/>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zh-CN"/>
          <w14:textFill>
            <w14:solidFill>
              <w14:schemeClr w14:val="tx1"/>
            </w14:solidFill>
          </w14:textFill>
        </w:rPr>
        <w:t>日，每日上午</w:t>
      </w: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zh-CN"/>
          <w14:textFill>
            <w14:solidFill>
              <w14:schemeClr w14:val="tx1"/>
            </w14:solidFill>
          </w14:textFill>
        </w:rPr>
        <w:t>至11:</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0，下午13:30至16:00(法定公休日、法定节假日除外)(北京时间)。</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2.地点：吉林省长润工程咨询有限公司（延吉市人民路1977号）。</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3.方式：</w:t>
      </w:r>
      <w:r>
        <w:rPr>
          <w:rFonts w:hint="eastAsia" w:ascii="仿宋" w:hAnsi="仿宋" w:eastAsia="仿宋" w:cs="仿宋"/>
          <w:color w:val="000000" w:themeColor="text1"/>
          <w:sz w:val="24"/>
          <w:szCs w:val="24"/>
          <w:lang w:val="zh-CN"/>
          <w14:textFill>
            <w14:solidFill>
              <w14:schemeClr w14:val="tx1"/>
            </w14:solidFill>
          </w14:textFill>
        </w:rPr>
        <w:t>获取采购文件时需携带如下证明文件</w:t>
      </w:r>
      <w:r>
        <w:rPr>
          <w:rFonts w:hint="eastAsia" w:ascii="仿宋" w:hAnsi="仿宋" w:eastAsia="仿宋" w:cs="仿宋"/>
          <w:b/>
          <w:bCs/>
          <w:color w:val="000000" w:themeColor="text1"/>
          <w:sz w:val="24"/>
          <w:szCs w:val="24"/>
          <w14:textFill>
            <w14:solidFill>
              <w14:schemeClr w14:val="tx1"/>
            </w14:solidFill>
          </w14:textFill>
        </w:rPr>
        <w:t>原件及</w:t>
      </w:r>
      <w:r>
        <w:rPr>
          <w:rFonts w:hint="eastAsia" w:ascii="仿宋" w:hAnsi="仿宋" w:eastAsia="仿宋" w:cs="仿宋"/>
          <w:b/>
          <w:bCs/>
          <w:color w:val="000000" w:themeColor="text1"/>
          <w:sz w:val="24"/>
          <w:szCs w:val="24"/>
          <w:lang w:val="zh-CN"/>
          <w14:textFill>
            <w14:solidFill>
              <w14:schemeClr w14:val="tx1"/>
            </w14:solidFill>
          </w14:textFill>
        </w:rPr>
        <w:t>复印件</w:t>
      </w:r>
      <w:r>
        <w:rPr>
          <w:rFonts w:hint="eastAsia" w:ascii="仿宋" w:hAnsi="仿宋" w:eastAsia="仿宋" w:cs="仿宋"/>
          <w:color w:val="000000" w:themeColor="text1"/>
          <w:sz w:val="24"/>
          <w:szCs w:val="24"/>
          <w:lang w:val="zh-CN"/>
          <w14:textFill>
            <w14:solidFill>
              <w14:schemeClr w14:val="tx1"/>
            </w14:solidFill>
          </w14:textFill>
        </w:rPr>
        <w:t>加盖公章：</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（1）法定代表人身份证明及法人授权委托书、被授权人身份证、以上证件需加盖单位公章；</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5" w:name="bookmark32"/>
      <w:bookmarkEnd w:id="5"/>
      <w:r>
        <w:rPr>
          <w:rFonts w:hint="eastAsia" w:ascii="仿宋" w:hAnsi="仿宋" w:eastAsia="仿宋" w:cs="仿宋"/>
          <w:color w:val="000000" w:themeColor="text1"/>
          <w:sz w:val="24"/>
          <w:szCs w:val="24"/>
          <w14:textFill>
            <w14:solidFill>
              <w14:schemeClr w14:val="tx1"/>
            </w14:solidFill>
          </w14:textFill>
        </w:rPr>
        <w:t>（2）营业执照副本、</w:t>
      </w:r>
      <w:r>
        <w:rPr>
          <w:rFonts w:hint="eastAsia" w:ascii="仿宋" w:hAnsi="仿宋" w:eastAsia="仿宋" w:cs="仿宋"/>
          <w:bCs/>
          <w:color w:val="000000" w:themeColor="text1"/>
          <w:sz w:val="24"/>
          <w:szCs w:val="24"/>
          <w:lang w:val="zh-CN"/>
          <w14:textFill>
            <w14:solidFill>
              <w14:schemeClr w14:val="tx1"/>
            </w14:solidFill>
          </w14:textFill>
        </w:rPr>
        <w:t>分支机构投标的，总公司出具给分支机构的授权书须加盖总公司公章</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6" w:name="bookmark33"/>
      <w:bookmarkEnd w:id="6"/>
      <w:bookmarkStart w:id="7" w:name="bookmark34"/>
      <w:bookmarkEnd w:id="7"/>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highlight w:val="none"/>
          <w:lang w:val="zh-CN" w:eastAsia="zh-CN"/>
          <w14:textFill>
            <w14:solidFill>
              <w14:schemeClr w14:val="tx1"/>
            </w14:solidFill>
          </w14:textFill>
        </w:rPr>
        <w:t>供应商必须未被列入“信用中国”网站(www.creditchina.gov.cn)、中国政府采购网(www.ccgp.gov.cn)等渠道信用记录失信被执行人、重大税收违法案件当事人名单、政府采购严重违法失信行为记录名单（须提供网络截图</w:t>
      </w:r>
      <w:r>
        <w:rPr>
          <w:rFonts w:hint="eastAsia" w:ascii="仿宋" w:hAnsi="仿宋" w:eastAsia="仿宋" w:cs="仿宋"/>
          <w:b w:val="0"/>
          <w:bCs w:val="0"/>
          <w:color w:val="000000" w:themeColor="text1"/>
          <w:spacing w:val="0"/>
          <w:w w:val="100"/>
          <w:position w:val="0"/>
          <w:sz w:val="24"/>
          <w:szCs w:val="24"/>
          <w14:textFill>
            <w14:solidFill>
              <w14:schemeClr w14:val="tx1"/>
            </w14:solidFill>
          </w14:textFill>
        </w:rPr>
        <w:t>加盖公章</w:t>
      </w:r>
      <w:r>
        <w:rPr>
          <w:rFonts w:hint="eastAsia" w:ascii="仿宋" w:hAnsi="仿宋" w:eastAsia="仿宋" w:cs="仿宋"/>
          <w:color w:val="000000" w:themeColor="text1"/>
          <w:sz w:val="24"/>
          <w:szCs w:val="24"/>
          <w:highlight w:val="none"/>
          <w:lang w:val="zh-CN"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14:textFill>
            <w14:solidFill>
              <w14:schemeClr w14:val="tx1"/>
            </w14:solidFill>
          </w14:textFill>
        </w:rPr>
      </w:pPr>
      <w:bookmarkStart w:id="8" w:name="bookmark35"/>
      <w:bookmarkEnd w:id="8"/>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pacing w:val="0"/>
          <w:w w:val="100"/>
          <w:position w:val="0"/>
          <w:sz w:val="24"/>
          <w:szCs w:val="24"/>
          <w14:textFill>
            <w14:solidFill>
              <w14:schemeClr w14:val="tx1"/>
            </w14:solidFill>
          </w14:textFill>
        </w:rPr>
        <w:t>供应商须对供应商、法定代表人、拟委任的项目经理进行行贿犯罪档案查询（登录中国裁判文书网自行查询）</w:t>
      </w:r>
      <w:r>
        <w:rPr>
          <w:rFonts w:hint="eastAsia" w:ascii="仿宋" w:hAnsi="仿宋" w:eastAsia="仿宋" w:cs="仿宋"/>
          <w:b w:val="0"/>
          <w:bCs w:val="0"/>
          <w:color w:val="000000" w:themeColor="text1"/>
          <w:spacing w:val="0"/>
          <w:w w:val="100"/>
          <w:position w:val="0"/>
          <w:sz w:val="24"/>
          <w:szCs w:val="24"/>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24"/>
          <w:szCs w:val="24"/>
          <w14:textFill>
            <w14:solidFill>
              <w14:schemeClr w14:val="tx1"/>
            </w14:solidFill>
          </w14:textFill>
        </w:rPr>
        <w:t>（查询时间范围必须包括：本项目信息公告发布之日起（含公告发布当日）前三年）；（须提供网络截图加盖公章）</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14:textFill>
            <w14:solidFill>
              <w14:schemeClr w14:val="tx1"/>
            </w14:solidFill>
          </w14:textFill>
        </w:rPr>
      </w:pPr>
      <w:bookmarkStart w:id="9" w:name="bookmark36"/>
      <w:bookmarkEnd w:id="9"/>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zh-CN"/>
          <w14:textFill>
            <w14:solidFill>
              <w14:schemeClr w14:val="tx1"/>
            </w14:solidFill>
          </w14:textFill>
        </w:rPr>
        <w:t>近年（2021年度）财务审计报告</w:t>
      </w:r>
      <w:r>
        <w:rPr>
          <w:rFonts w:hint="eastAsia" w:ascii="仿宋" w:hAnsi="仿宋" w:eastAsia="仿宋" w:cs="仿宋"/>
          <w:color w:val="000000" w:themeColor="text1"/>
          <w:sz w:val="24"/>
          <w:szCs w:val="24"/>
          <w14:textFill>
            <w14:solidFill>
              <w14:schemeClr w14:val="tx1"/>
            </w14:solidFill>
          </w14:textFill>
        </w:rPr>
        <w:t>或财务报表（含</w:t>
      </w:r>
      <w:r>
        <w:rPr>
          <w:rFonts w:hint="eastAsia" w:ascii="仿宋" w:hAnsi="仿宋" w:eastAsia="仿宋" w:cs="仿宋"/>
          <w:color w:val="000000" w:themeColor="text1"/>
          <w:sz w:val="24"/>
          <w:szCs w:val="24"/>
          <w:lang w:val="zh-CN"/>
          <w14:textFill>
            <w14:solidFill>
              <w14:schemeClr w14:val="tx1"/>
            </w14:solidFill>
          </w14:textFill>
        </w:rPr>
        <w:t>资产负债表、现金流量表、利润表</w:t>
      </w:r>
      <w:r>
        <w:rPr>
          <w:rFonts w:hint="eastAsia" w:ascii="仿宋" w:hAnsi="仿宋" w:eastAsia="仿宋" w:cs="仿宋"/>
          <w:color w:val="000000" w:themeColor="text1"/>
          <w:sz w:val="24"/>
          <w:szCs w:val="24"/>
          <w14:textFill>
            <w14:solidFill>
              <w14:schemeClr w14:val="tx1"/>
            </w14:solidFill>
          </w14:textFill>
        </w:rPr>
        <w:t>），新成立企业提供当年验资报告或银行出具的公司资信证明；</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依法缴纳税收(完税证明）和社会保险费的证明材料（提供投标截止日期前六个月内任意一个月的缴费证明，提供项目负责人投标截止日期前六个月内任意一个月的社保缴费证明）</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4.售价：</w:t>
      </w:r>
      <w:r>
        <w:rPr>
          <w:rFonts w:hint="eastAsia" w:ascii="仿宋" w:hAnsi="仿宋" w:eastAsia="仿宋" w:cs="仿宋"/>
          <w:color w:val="000000" w:themeColor="text1"/>
          <w:sz w:val="24"/>
          <w:szCs w:val="24"/>
          <w14:textFill>
            <w14:solidFill>
              <w14:schemeClr w14:val="tx1"/>
            </w14:solidFill>
          </w14:textFill>
        </w:rPr>
        <w:t>磋商文件每套500元，逾期不受理，售后不退</w:t>
      </w:r>
      <w:r>
        <w:rPr>
          <w:rFonts w:hint="eastAsia" w:ascii="仿宋" w:hAnsi="仿宋" w:eastAsia="仿宋" w:cs="仿宋"/>
          <w:color w:val="000000" w:themeColor="text1"/>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lang w:val="zh-CN"/>
          <w14:textFill>
            <w14:solidFill>
              <w14:schemeClr w14:val="tx1"/>
            </w14:solidFill>
          </w14:textFill>
        </w:rPr>
      </w:pPr>
      <w:r>
        <w:rPr>
          <w:rFonts w:hint="eastAsia" w:ascii="黑体" w:hAnsi="黑体" w:eastAsia="黑体" w:cs="黑体"/>
          <w:b w:val="0"/>
          <w:bCs w:val="0"/>
          <w:color w:val="000000" w:themeColor="text1"/>
          <w:sz w:val="24"/>
          <w:szCs w:val="24"/>
          <w:lang w:val="zh-CN"/>
          <w14:textFill>
            <w14:solidFill>
              <w14:schemeClr w14:val="tx1"/>
            </w14:solidFill>
          </w14:textFill>
        </w:rPr>
        <w:t>四、响应文件提交</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1.截止时间：2022年6月30日,下午14时00分（北京时间）。</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2.地点：</w:t>
      </w:r>
      <w:r>
        <w:rPr>
          <w:rFonts w:hint="eastAsia" w:ascii="仿宋" w:hAnsi="仿宋" w:eastAsia="仿宋" w:cs="仿宋"/>
          <w:color w:val="000000" w:themeColor="text1"/>
          <w:sz w:val="24"/>
          <w:szCs w:val="24"/>
          <w:lang w:eastAsia="zh-CN"/>
          <w14:textFill>
            <w14:solidFill>
              <w14:schemeClr w14:val="tx1"/>
            </w14:solidFill>
          </w14:textFill>
        </w:rPr>
        <w:t>汪清县政府采购开标室（客运站西门旁原汪清县综合执法大队三楼）</w:t>
      </w:r>
      <w:r>
        <w:rPr>
          <w:rFonts w:hint="eastAsia" w:ascii="仿宋" w:hAnsi="仿宋" w:eastAsia="仿宋" w:cs="仿宋"/>
          <w:color w:val="000000" w:themeColor="text1"/>
          <w:sz w:val="24"/>
          <w:szCs w:val="24"/>
          <w14:textFill>
            <w14:solidFill>
              <w14:schemeClr w14:val="tx1"/>
            </w14:solidFill>
          </w14:textFill>
        </w:rPr>
        <w:t>。地址：</w:t>
      </w:r>
      <w:r>
        <w:rPr>
          <w:rFonts w:hint="eastAsia" w:ascii="仿宋" w:hAnsi="仿宋" w:eastAsia="仿宋" w:cs="仿宋"/>
          <w:color w:val="000000" w:themeColor="text1"/>
          <w:sz w:val="24"/>
          <w:szCs w:val="24"/>
          <w:lang w:eastAsia="zh-CN"/>
          <w14:textFill>
            <w14:solidFill>
              <w14:schemeClr w14:val="tx1"/>
            </w14:solidFill>
          </w14:textFill>
        </w:rPr>
        <w:t>汪清县大安路南88号客运站西侧</w:t>
      </w:r>
      <w:r>
        <w:rPr>
          <w:rFonts w:hint="eastAsia" w:ascii="仿宋" w:hAnsi="仿宋" w:eastAsia="仿宋" w:cs="仿宋"/>
          <w:color w:val="000000" w:themeColor="text1"/>
          <w:sz w:val="24"/>
          <w:szCs w:val="24"/>
          <w14:textFill>
            <w14:solidFill>
              <w14:schemeClr w14:val="tx1"/>
            </w14:solidFill>
          </w14:textFill>
        </w:rPr>
        <w:t>。逾期送达或不符合规定的响应文件恕不接受。</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lang w:val="zh-CN"/>
          <w14:textFill>
            <w14:solidFill>
              <w14:schemeClr w14:val="tx1"/>
            </w14:solidFill>
          </w14:textFill>
        </w:rPr>
      </w:pPr>
      <w:r>
        <w:rPr>
          <w:rFonts w:hint="eastAsia" w:ascii="黑体" w:hAnsi="黑体" w:eastAsia="黑体" w:cs="黑体"/>
          <w:b w:val="0"/>
          <w:bCs w:val="0"/>
          <w:color w:val="000000" w:themeColor="text1"/>
          <w:sz w:val="24"/>
          <w:szCs w:val="24"/>
          <w:lang w:val="zh-CN"/>
          <w14:textFill>
            <w14:solidFill>
              <w14:schemeClr w14:val="tx1"/>
            </w14:solidFill>
          </w14:textFill>
        </w:rPr>
        <w:t>五、开启</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1.时间：</w:t>
      </w:r>
      <w:r>
        <w:rPr>
          <w:rFonts w:hint="eastAsia" w:ascii="仿宋" w:hAnsi="仿宋" w:eastAsia="仿宋" w:cs="仿宋"/>
          <w:color w:val="000000" w:themeColor="text1"/>
          <w:sz w:val="24"/>
          <w:szCs w:val="24"/>
          <w:lang w:eastAsia="zh-CN"/>
          <w14:textFill>
            <w14:solidFill>
              <w14:schemeClr w14:val="tx1"/>
            </w14:solidFill>
          </w14:textFill>
        </w:rPr>
        <w:t>2022年6月30日,下午14时00分</w:t>
      </w:r>
      <w:r>
        <w:rPr>
          <w:rFonts w:hint="eastAsia" w:ascii="仿宋" w:hAnsi="仿宋" w:eastAsia="仿宋" w:cs="仿宋"/>
          <w:color w:val="000000" w:themeColor="text1"/>
          <w:sz w:val="24"/>
          <w:szCs w:val="24"/>
          <w:lang w:val="zh-CN"/>
          <w14:textFill>
            <w14:solidFill>
              <w14:schemeClr w14:val="tx1"/>
            </w14:solidFill>
          </w14:textFill>
        </w:rPr>
        <w:t>（北京时间）。</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501" w:firstLineChars="209"/>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2.地点：</w:t>
      </w:r>
      <w:r>
        <w:rPr>
          <w:rFonts w:hint="eastAsia" w:ascii="仿宋" w:hAnsi="仿宋" w:eastAsia="仿宋" w:cs="仿宋"/>
          <w:color w:val="000000" w:themeColor="text1"/>
          <w:sz w:val="24"/>
          <w:szCs w:val="24"/>
          <w:lang w:eastAsia="zh-CN"/>
          <w14:textFill>
            <w14:solidFill>
              <w14:schemeClr w14:val="tx1"/>
            </w14:solidFill>
          </w14:textFill>
        </w:rPr>
        <w:t>汪清县政府采购开标室（客运站西门旁原汪清县综合执法大队三楼）</w:t>
      </w:r>
      <w:r>
        <w:rPr>
          <w:rFonts w:hint="eastAsia" w:ascii="仿宋" w:hAnsi="仿宋" w:eastAsia="仿宋" w:cs="仿宋"/>
          <w:color w:val="000000" w:themeColor="text1"/>
          <w:sz w:val="24"/>
          <w:szCs w:val="24"/>
          <w:lang w:val="zh-CN"/>
          <w14:textFill>
            <w14:solidFill>
              <w14:schemeClr w14:val="tx1"/>
            </w14:solidFill>
          </w14:textFill>
        </w:rPr>
        <w:t>。地址：汪清县大安路南88号客运站西侧。</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lang w:val="zh-CN"/>
          <w14:textFill>
            <w14:solidFill>
              <w14:schemeClr w14:val="tx1"/>
            </w14:solidFill>
          </w14:textFill>
        </w:rPr>
      </w:pPr>
      <w:r>
        <w:rPr>
          <w:rFonts w:hint="eastAsia" w:ascii="黑体" w:hAnsi="黑体" w:eastAsia="黑体" w:cs="黑体"/>
          <w:b w:val="0"/>
          <w:bCs w:val="0"/>
          <w:color w:val="000000" w:themeColor="text1"/>
          <w:sz w:val="24"/>
          <w:szCs w:val="24"/>
          <w:lang w:val="zh-CN"/>
          <w14:textFill>
            <w14:solidFill>
              <w14:schemeClr w14:val="tx1"/>
            </w14:solidFill>
          </w14:textFill>
        </w:rPr>
        <w:t>六、公告期限</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自本公告发出之日起5个工作日。</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lang w:val="zh-CN"/>
          <w14:textFill>
            <w14:solidFill>
              <w14:schemeClr w14:val="tx1"/>
            </w14:solidFill>
          </w14:textFill>
        </w:rPr>
      </w:pPr>
      <w:r>
        <w:rPr>
          <w:rFonts w:hint="eastAsia" w:ascii="黑体" w:hAnsi="黑体" w:eastAsia="黑体" w:cs="黑体"/>
          <w:b w:val="0"/>
          <w:bCs w:val="0"/>
          <w:color w:val="000000" w:themeColor="text1"/>
          <w:sz w:val="24"/>
          <w:szCs w:val="24"/>
          <w:lang w:val="zh-CN"/>
          <w14:textFill>
            <w14:solidFill>
              <w14:schemeClr w14:val="tx1"/>
            </w14:solidFill>
          </w14:textFill>
        </w:rPr>
        <w:t>七、其他补充事宜</w:t>
      </w:r>
    </w:p>
    <w:p>
      <w:pPr>
        <w:pStyle w:val="14"/>
        <w:keepNext w:val="0"/>
        <w:keepLines w:val="0"/>
        <w:pageBreakBefore w:val="0"/>
        <w:widowControl w:val="0"/>
        <w:tabs>
          <w:tab w:val="left" w:pos="757"/>
        </w:tabs>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为控制疫情发展，根据吉卫明电【2020】190号文件要求，高、中风险地区的投标企业须授权委托延边州内人员进行投标活动。递交响应文件时，延边州内的供应商须提供吉祥码。</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未购买采购文件的、逾期送达或者未送达指定地点的响应文件，采购人不予受理。</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供应商在递交响应文件时，应按照有关规定递交磋商保证金或提供银行出具的保函。</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zh-CN"/>
          <w14:textFill>
            <w14:solidFill>
              <w14:schemeClr w14:val="tx1"/>
            </w14:solidFill>
          </w14:textFill>
        </w:rPr>
        <w:t>有效供应商不足法定数量时，采购人另行组织采购。</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400" w:lineRule="exact"/>
        <w:ind w:right="97" w:rightChars="46"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zh-CN"/>
          <w14:textFill>
            <w14:solidFill>
              <w14:schemeClr w14:val="tx1"/>
            </w14:solidFill>
          </w14:textFill>
        </w:rPr>
        <w:t>本次采购公告同时在《中国政府采购网》、《中国采购与招标网》、《</w:t>
      </w:r>
      <w:r>
        <w:rPr>
          <w:rFonts w:hint="eastAsia" w:ascii="仿宋" w:hAnsi="仿宋" w:eastAsia="仿宋" w:cs="仿宋"/>
          <w:color w:val="000000" w:themeColor="text1"/>
          <w:sz w:val="24"/>
          <w:szCs w:val="24"/>
          <w14:textFill>
            <w14:solidFill>
              <w14:schemeClr w14:val="tx1"/>
            </w14:solidFill>
          </w14:textFill>
        </w:rPr>
        <w:t>延边州公共资源交易网</w:t>
      </w:r>
      <w:r>
        <w:rPr>
          <w:rFonts w:hint="eastAsia" w:ascii="仿宋" w:hAnsi="仿宋" w:eastAsia="仿宋" w:cs="仿宋"/>
          <w:color w:val="000000" w:themeColor="text1"/>
          <w:sz w:val="24"/>
          <w:szCs w:val="24"/>
          <w:lang w:val="zh-CN"/>
          <w14:textFill>
            <w14:solidFill>
              <w14:schemeClr w14:val="tx1"/>
            </w14:solidFill>
          </w14:textFill>
        </w:rPr>
        <w:t>》上发布。</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1"/>
        <w:rPr>
          <w:rFonts w:hint="eastAsia" w:ascii="黑体" w:hAnsi="黑体" w:eastAsia="黑体" w:cs="黑体"/>
          <w:b w:val="0"/>
          <w:bCs w:val="0"/>
          <w:color w:val="000000" w:themeColor="text1"/>
          <w:sz w:val="24"/>
          <w:szCs w:val="24"/>
          <w:lang w:val="zh-CN"/>
          <w14:textFill>
            <w14:solidFill>
              <w14:schemeClr w14:val="tx1"/>
            </w14:solidFill>
          </w14:textFill>
        </w:rPr>
      </w:pPr>
      <w:r>
        <w:rPr>
          <w:rFonts w:hint="eastAsia" w:ascii="黑体" w:hAnsi="黑体" w:eastAsia="黑体" w:cs="黑体"/>
          <w:b w:val="0"/>
          <w:bCs w:val="0"/>
          <w:color w:val="000000" w:themeColor="text1"/>
          <w:sz w:val="24"/>
          <w:szCs w:val="24"/>
          <w:lang w:val="zh-CN"/>
          <w14:textFill>
            <w14:solidFill>
              <w14:schemeClr w14:val="tx1"/>
            </w14:solidFill>
          </w14:textFill>
        </w:rPr>
        <w:t>八、凡对本次采购提出询问，请按以下方式联系。</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.采购人信息</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名</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zh-CN"/>
          <w14:textFill>
            <w14:solidFill>
              <w14:schemeClr w14:val="tx1"/>
            </w14:solidFill>
          </w14:textFill>
        </w:rPr>
        <w:t>称：</w:t>
      </w:r>
      <w:r>
        <w:rPr>
          <w:rFonts w:hint="eastAsia" w:ascii="仿宋" w:hAnsi="仿宋" w:eastAsia="仿宋" w:cs="仿宋"/>
          <w:color w:val="000000" w:themeColor="text1"/>
          <w:sz w:val="24"/>
          <w:szCs w:val="24"/>
          <w:lang w:eastAsia="zh-CN"/>
          <w14:textFill>
            <w14:solidFill>
              <w14:schemeClr w14:val="tx1"/>
            </w14:solidFill>
          </w14:textFill>
        </w:rPr>
        <w:t>汪清县人力资源和社会保障局</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地    址：</w:t>
      </w:r>
      <w:r>
        <w:rPr>
          <w:rFonts w:hint="eastAsia" w:ascii="仿宋" w:hAnsi="仿宋" w:eastAsia="仿宋" w:cs="仿宋"/>
          <w:color w:val="000000" w:themeColor="text1"/>
          <w:sz w:val="24"/>
          <w:szCs w:val="24"/>
          <w:lang w:eastAsia="zh-CN"/>
          <w14:textFill>
            <w14:solidFill>
              <w14:schemeClr w14:val="tx1"/>
            </w14:solidFill>
          </w14:textFill>
        </w:rPr>
        <w:t>汪清县长荣街道长荣街东115号</w:t>
      </w:r>
      <w:r>
        <w:rPr>
          <w:rFonts w:hint="eastAsia" w:ascii="仿宋" w:hAnsi="仿宋" w:eastAsia="仿宋" w:cs="仿宋"/>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color w:val="000000" w:themeColor="text1"/>
          <w:sz w:val="24"/>
          <w:szCs w:val="24"/>
          <w:lang w:eastAsia="zh-CN"/>
          <w14:textFill>
            <w14:solidFill>
              <w14:schemeClr w14:val="tx1"/>
            </w14:solidFill>
          </w14:textFill>
        </w:rPr>
        <w:t>邵帅</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联系方式：</w:t>
      </w:r>
      <w:r>
        <w:rPr>
          <w:rFonts w:hint="eastAsia" w:ascii="仿宋" w:hAnsi="仿宋" w:eastAsia="仿宋" w:cs="仿宋"/>
          <w:color w:val="000000" w:themeColor="text1"/>
          <w:sz w:val="24"/>
          <w:szCs w:val="24"/>
          <w:lang w:eastAsia="zh-CN"/>
          <w14:textFill>
            <w14:solidFill>
              <w14:schemeClr w14:val="tx1"/>
            </w14:solidFill>
          </w14:textFill>
        </w:rPr>
        <w:t>18243317775</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采购代理机构信息</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名</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zh-CN"/>
          <w14:textFill>
            <w14:solidFill>
              <w14:schemeClr w14:val="tx1"/>
            </w14:solidFill>
          </w14:textFill>
        </w:rPr>
        <w:t>称：</w:t>
      </w:r>
      <w:r>
        <w:rPr>
          <w:rFonts w:hint="eastAsia" w:ascii="仿宋" w:hAnsi="仿宋" w:eastAsia="仿宋" w:cs="仿宋"/>
          <w:color w:val="000000" w:themeColor="text1"/>
          <w:sz w:val="24"/>
          <w:szCs w:val="24"/>
          <w14:textFill>
            <w14:solidFill>
              <w14:schemeClr w14:val="tx1"/>
            </w14:solidFill>
          </w14:textFill>
        </w:rPr>
        <w:t>吉林省长润</w:t>
      </w:r>
      <w:r>
        <w:rPr>
          <w:rFonts w:hint="eastAsia" w:ascii="仿宋" w:hAnsi="仿宋" w:eastAsia="仿宋" w:cs="仿宋"/>
          <w:color w:val="000000" w:themeColor="text1"/>
          <w:sz w:val="24"/>
          <w:szCs w:val="24"/>
          <w:lang w:val="zh-CN"/>
          <w14:textFill>
            <w14:solidFill>
              <w14:schemeClr w14:val="tx1"/>
            </w14:solidFill>
          </w14:textFill>
        </w:rPr>
        <w:t>工程咨询有限公司</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地</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zh-CN"/>
          <w14:textFill>
            <w14:solidFill>
              <w14:schemeClr w14:val="tx1"/>
            </w14:solidFill>
          </w14:textFill>
        </w:rPr>
        <w:t>址：延吉市人民路1977号</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联系方式：</w:t>
      </w:r>
      <w:r>
        <w:rPr>
          <w:rFonts w:hint="eastAsia" w:ascii="仿宋" w:hAnsi="仿宋" w:eastAsia="仿宋" w:cs="仿宋"/>
          <w:color w:val="000000" w:themeColor="text1"/>
          <w:sz w:val="24"/>
          <w:szCs w:val="24"/>
          <w14:textFill>
            <w14:solidFill>
              <w14:schemeClr w14:val="tx1"/>
            </w14:solidFill>
          </w14:textFill>
        </w:rPr>
        <w:t>0433-2099999</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3.项目联系方式</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项目联系人：</w:t>
      </w:r>
      <w:r>
        <w:rPr>
          <w:rFonts w:hint="eastAsia" w:ascii="仿宋" w:hAnsi="仿宋" w:eastAsia="仿宋" w:cs="仿宋"/>
          <w:color w:val="000000" w:themeColor="text1"/>
          <w:sz w:val="24"/>
          <w:szCs w:val="24"/>
          <w14:textFill>
            <w14:solidFill>
              <w14:schemeClr w14:val="tx1"/>
            </w14:solidFill>
          </w14:textFill>
        </w:rPr>
        <w:t>孙明峰</w:t>
      </w:r>
      <w:r>
        <w:rPr>
          <w:rFonts w:hint="eastAsia" w:ascii="仿宋" w:hAnsi="仿宋" w:eastAsia="仿宋" w:cs="仿宋"/>
          <w:color w:val="000000" w:themeColor="text1"/>
          <w:sz w:val="24"/>
          <w:szCs w:val="24"/>
          <w:lang w:val="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00" w:lineRule="exact"/>
        <w:ind w:firstLine="720" w:firstLineChars="3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18843339002     </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监督管理部门：</w:t>
      </w:r>
      <w:r>
        <w:rPr>
          <w:rFonts w:hint="eastAsia" w:ascii="仿宋" w:hAnsi="仿宋" w:eastAsia="仿宋" w:cs="仿宋"/>
          <w:color w:val="000000" w:themeColor="text1"/>
          <w:sz w:val="24"/>
          <w:szCs w:val="24"/>
          <w:lang w:eastAsia="zh-CN"/>
          <w14:textFill>
            <w14:solidFill>
              <w14:schemeClr w14:val="tx1"/>
            </w14:solidFill>
          </w14:textFill>
        </w:rPr>
        <w:t>汪清县</w:t>
      </w:r>
      <w:r>
        <w:rPr>
          <w:rFonts w:hint="eastAsia" w:ascii="仿宋" w:hAnsi="仿宋" w:eastAsia="仿宋" w:cs="仿宋"/>
          <w:color w:val="000000" w:themeColor="text1"/>
          <w:sz w:val="24"/>
          <w:szCs w:val="24"/>
          <w14:textFill>
            <w14:solidFill>
              <w14:schemeClr w14:val="tx1"/>
            </w14:solidFill>
          </w14:textFill>
        </w:rPr>
        <w:t>政府采购管理</w:t>
      </w:r>
      <w:r>
        <w:rPr>
          <w:rFonts w:hint="eastAsia" w:ascii="仿宋" w:hAnsi="仿宋" w:eastAsia="仿宋" w:cs="仿宋"/>
          <w:color w:val="000000" w:themeColor="text1"/>
          <w:sz w:val="24"/>
          <w:szCs w:val="24"/>
          <w:lang w:eastAsia="zh-CN"/>
          <w14:textFill>
            <w14:solidFill>
              <w14:schemeClr w14:val="tx1"/>
            </w14:solidFill>
          </w14:textFill>
        </w:rPr>
        <w:t>工作</w:t>
      </w:r>
      <w:r>
        <w:rPr>
          <w:rFonts w:hint="eastAsia" w:ascii="仿宋" w:hAnsi="仿宋" w:eastAsia="仿宋" w:cs="仿宋"/>
          <w:color w:val="000000" w:themeColor="text1"/>
          <w:sz w:val="24"/>
          <w:szCs w:val="24"/>
          <w14:textFill>
            <w14:solidFill>
              <w14:schemeClr w14:val="tx1"/>
            </w14:solidFill>
          </w14:textFill>
        </w:rPr>
        <w:t>办公室</w:t>
      </w:r>
    </w:p>
    <w:p>
      <w:pPr>
        <w:keepNext w:val="0"/>
        <w:keepLines w:val="0"/>
        <w:pageBreakBefore w:val="0"/>
        <w:widowControl w:val="0"/>
        <w:kinsoku/>
        <w:wordWrap/>
        <w:overflowPunct/>
        <w:topLinePunct w:val="0"/>
        <w:autoSpaceDE w:val="0"/>
        <w:autoSpaceDN w:val="0"/>
        <w:bidi w:val="0"/>
        <w:adjustRightInd w:val="0"/>
        <w:snapToGrid/>
        <w:spacing w:before="158" w:beforeLines="50" w:after="158" w:afterLines="50" w:line="400" w:lineRule="exact"/>
        <w:ind w:firstLine="3600" w:firstLineChars="1500"/>
        <w:jc w:val="righ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before="158" w:beforeLines="50" w:after="158" w:afterLines="50" w:line="400" w:lineRule="exact"/>
        <w:ind w:firstLine="3600" w:firstLineChars="1500"/>
        <w:jc w:val="righ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吉林省长润</w:t>
      </w:r>
      <w:r>
        <w:rPr>
          <w:rFonts w:hint="eastAsia" w:ascii="仿宋" w:hAnsi="仿宋" w:eastAsia="仿宋" w:cs="仿宋"/>
          <w:color w:val="000000" w:themeColor="text1"/>
          <w:sz w:val="24"/>
          <w:szCs w:val="24"/>
          <w:lang w:val="zh-CN"/>
          <w14:textFill>
            <w14:solidFill>
              <w14:schemeClr w14:val="tx1"/>
            </w14:solidFill>
          </w14:textFill>
        </w:rPr>
        <w:t>工程咨询有限公司</w:t>
      </w:r>
    </w:p>
    <w:p>
      <w:pPr>
        <w:keepNext w:val="0"/>
        <w:keepLines w:val="0"/>
        <w:pageBreakBefore w:val="0"/>
        <w:widowControl w:val="0"/>
        <w:kinsoku/>
        <w:wordWrap/>
        <w:overflowPunct/>
        <w:topLinePunct w:val="0"/>
        <w:bidi w:val="0"/>
        <w:snapToGrid/>
        <w:spacing w:line="400" w:lineRule="exact"/>
        <w:jc w:val="right"/>
        <w:textAlignment w:val="auto"/>
        <w:rPr>
          <w:rFonts w:hint="eastAsia" w:ascii="仿宋" w:hAnsi="仿宋" w:eastAsia="仿宋" w:cs="仿宋"/>
          <w:color w:val="000000" w:themeColor="text1"/>
          <w:sz w:val="24"/>
          <w:szCs w:val="24"/>
          <w14:textFill>
            <w14:solidFill>
              <w14:schemeClr w14:val="tx1"/>
            </w14:solidFill>
          </w14:textFill>
        </w:rPr>
      </w:pPr>
      <w:bookmarkStart w:id="10" w:name="_Toc32728"/>
      <w:bookmarkStart w:id="11" w:name="_Toc26736"/>
      <w:r>
        <w:rPr>
          <w:rFonts w:hint="eastAsia" w:ascii="仿宋" w:hAnsi="仿宋" w:eastAsia="仿宋" w:cs="仿宋"/>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00" w:lineRule="exact"/>
        <w:jc w:val="righ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2022年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zh-CN"/>
          <w14:textFill>
            <w14:solidFill>
              <w14:schemeClr w14:val="tx1"/>
            </w14:solidFill>
          </w14:textFill>
        </w:rPr>
        <w:t>月</w:t>
      </w:r>
      <w:bookmarkEnd w:id="10"/>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日</w:t>
      </w:r>
      <w:bookmarkEnd w:id="11"/>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spacing w:line="360" w:lineRule="auto"/>
        <w:jc w:val="left"/>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pStyle w:val="2"/>
        <w:rPr>
          <w:rFonts w:hint="eastAsia" w:ascii="宋体" w:hAnsi="宋体" w:cs="宋体"/>
          <w:color w:val="000000" w:themeColor="text1"/>
          <w:kern w:val="0"/>
          <w:sz w:val="24"/>
          <w:szCs w:val="24"/>
          <w:shd w:val="clear" w:color="auto" w:fill="FFFFFF"/>
          <w:lang w:bidi="ar"/>
          <w14:textFill>
            <w14:solidFill>
              <w14:schemeClr w14:val="tx1"/>
            </w14:solidFill>
          </w14:textFill>
        </w:rPr>
      </w:pPr>
    </w:p>
    <w:p>
      <w:pPr>
        <w:pStyle w:val="2"/>
        <w:rPr>
          <w:rFonts w:hint="eastAsia" w:ascii="宋体" w:hAnsi="宋体" w:cs="宋体"/>
          <w:color w:val="000000" w:themeColor="text1"/>
          <w:kern w:val="0"/>
          <w:sz w:val="24"/>
          <w:szCs w:val="24"/>
          <w:shd w:val="clear" w:color="auto" w:fill="FFFFFF"/>
          <w:lang w:bidi="ar"/>
          <w14:textFill>
            <w14:solidFill>
              <w14:schemeClr w14:val="tx1"/>
            </w14:solidFill>
          </w14:textFill>
        </w:rPr>
      </w:pPr>
      <w:bookmarkStart w:id="12" w:name="_GoBack"/>
      <w:bookmarkEnd w:id="12"/>
    </w:p>
    <w:p>
      <w:pPr>
        <w:pStyle w:val="2"/>
        <w:rPr>
          <w:rFonts w:hint="eastAsia"/>
          <w:color w:val="000000" w:themeColor="text1"/>
          <w14:textFill>
            <w14:solidFill>
              <w14:schemeClr w14:val="tx1"/>
            </w14:solidFill>
          </w14:textFill>
        </w:rPr>
      </w:pPr>
    </w:p>
    <w:p>
      <w:pPr>
        <w:spacing w:line="360" w:lineRule="auto"/>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 xml:space="preserve">附件：     </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（一）法定代表人身份证明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单位性质：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成立时间：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经营期限：</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性别：</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（供应商名称）的法定代表人（负责人）。</w:t>
      </w:r>
    </w:p>
    <w:p>
      <w:pPr>
        <w:spacing w:line="360" w:lineRule="auto"/>
        <w:ind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tbl>
      <w:tblPr>
        <w:tblStyle w:val="11"/>
        <w:tblpPr w:leftFromText="180" w:rightFromText="180" w:vertAnchor="text" w:horzAnchor="page" w:tblpX="31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pPr>
              <w:spacing w:line="360" w:lineRule="auto"/>
              <w:jc w:val="center"/>
              <w:rPr>
                <w:rFonts w:ascii="宋体" w:hAnsi="宋体" w:cs="宋体"/>
                <w:color w:val="000000" w:themeColor="text1"/>
                <w:vertAlign w:val="baseline"/>
                <w14:textFill>
                  <w14:solidFill>
                    <w14:schemeClr w14:val="tx1"/>
                  </w14:solidFill>
                </w14:textFill>
              </w:rPr>
            </w:pPr>
            <w:r>
              <w:rPr>
                <w:rFonts w:hint="eastAsia" w:ascii="黑体" w:eastAsia="黑体" w:cs="黑体"/>
                <w:color w:val="000000" w:themeColor="text1"/>
                <w:sz w:val="24"/>
                <w:szCs w:val="24"/>
                <w14:textFill>
                  <w14:solidFill>
                    <w14:schemeClr w14:val="tx1"/>
                  </w14:solidFill>
                </w14:textFill>
              </w:rPr>
              <w:t>法定代表人（负责人）身份证</w:t>
            </w:r>
            <w:r>
              <w:rPr>
                <w:rFonts w:hint="eastAsia" w:ascii="黑体" w:eastAsia="黑体" w:cs="黑体"/>
                <w:color w:val="000000" w:themeColor="text1"/>
                <w:sz w:val="24"/>
                <w:szCs w:val="24"/>
                <w:lang w:eastAsia="zh-CN"/>
                <w14:textFill>
                  <w14:solidFill>
                    <w14:schemeClr w14:val="tx1"/>
                  </w14:solidFill>
                </w14:textFill>
              </w:rPr>
              <w:t>正、反</w:t>
            </w:r>
            <w:r>
              <w:rPr>
                <w:rFonts w:hint="eastAsia" w:ascii="黑体" w:eastAsia="黑体" w:cs="黑体"/>
                <w:color w:val="000000" w:themeColor="text1"/>
                <w:sz w:val="24"/>
                <w:szCs w:val="24"/>
                <w14:textFill>
                  <w14:solidFill>
                    <w14:schemeClr w14:val="tx1"/>
                  </w14:solidFill>
                </w14:textFill>
              </w:rPr>
              <w:t>复印件</w:t>
            </w:r>
          </w:p>
        </w:tc>
      </w:tr>
    </w:tbl>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pStyle w:val="9"/>
        <w:rPr>
          <w:color w:val="000000" w:themeColor="text1"/>
          <w14:textFill>
            <w14:solidFill>
              <w14:schemeClr w14:val="tx1"/>
            </w14:solidFill>
          </w14:textFill>
        </w:rPr>
      </w:pPr>
    </w:p>
    <w:p>
      <w:pPr>
        <w:spacing w:line="360" w:lineRule="auto"/>
        <w:jc w:val="right"/>
        <w:rPr>
          <w:rFonts w:ascii="宋体" w:hAnsi="宋体" w:cs="宋体"/>
          <w:color w:val="000000" w:themeColor="text1"/>
          <w:sz w:val="24"/>
          <w:szCs w:val="24"/>
          <w14:textFill>
            <w14:solidFill>
              <w14:schemeClr w14:val="tx1"/>
            </w14:solidFill>
          </w14:textFill>
        </w:rPr>
      </w:pPr>
    </w:p>
    <w:p>
      <w:pPr>
        <w:spacing w:line="360" w:lineRule="auto"/>
        <w:jc w:val="right"/>
        <w:rPr>
          <w:rFonts w:hint="eastAsia" w:ascii="宋体" w:hAnsi="宋体" w:cs="宋体"/>
          <w:color w:val="000000" w:themeColor="text1"/>
          <w:sz w:val="24"/>
          <w:szCs w:val="24"/>
          <w14:textFill>
            <w14:solidFill>
              <w14:schemeClr w14:val="tx1"/>
            </w14:solidFill>
          </w14:textFill>
        </w:rPr>
      </w:pPr>
    </w:p>
    <w:p>
      <w:pPr>
        <w:spacing w:line="360" w:lineRule="auto"/>
        <w:jc w:val="right"/>
        <w:rPr>
          <w:rFonts w:hint="eastAsia" w:ascii="宋体" w:hAnsi="宋体" w:cs="宋体"/>
          <w:color w:val="000000" w:themeColor="text1"/>
          <w:sz w:val="24"/>
          <w:szCs w:val="24"/>
          <w14:textFill>
            <w14:solidFill>
              <w14:schemeClr w14:val="tx1"/>
            </w14:solidFill>
          </w14:textFill>
        </w:rPr>
      </w:pPr>
    </w:p>
    <w:p>
      <w:pPr>
        <w:spacing w:line="360" w:lineRule="auto"/>
        <w:jc w:val="right"/>
        <w:rPr>
          <w:rFonts w:hint="eastAsia" w:ascii="宋体" w:hAnsi="宋体" w:cs="宋体"/>
          <w:color w:val="000000" w:themeColor="text1"/>
          <w:sz w:val="24"/>
          <w:szCs w:val="24"/>
          <w14:textFill>
            <w14:solidFill>
              <w14:schemeClr w14:val="tx1"/>
            </w14:solidFill>
          </w14:textFill>
        </w:rPr>
      </w:pPr>
    </w:p>
    <w:p>
      <w:pPr>
        <w:spacing w:line="360" w:lineRule="auto"/>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（盖单位章）</w:t>
      </w:r>
    </w:p>
    <w:p>
      <w:pPr>
        <w:spacing w:line="360" w:lineRule="auto"/>
        <w:ind w:firstLine="5160" w:firstLineChars="2150"/>
        <w:rPr>
          <w:rFonts w:ascii="宋体" w:hAnsi="宋体" w:cs="宋体"/>
          <w:color w:val="000000" w:themeColor="text1"/>
          <w:sz w:val="24"/>
          <w:szCs w:val="24"/>
          <w:u w:val="single"/>
          <w14:textFill>
            <w14:solidFill>
              <w14:schemeClr w14:val="tx1"/>
            </w14:solidFill>
          </w14:textFill>
        </w:rPr>
      </w:pPr>
    </w:p>
    <w:p>
      <w:pPr>
        <w:pStyle w:val="6"/>
        <w:spacing w:line="360" w:lineRule="auto"/>
        <w:ind w:firstLine="480" w:firstLineChars="200"/>
        <w:jc w:val="righ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pPr>
        <w:pStyle w:val="6"/>
        <w:spacing w:line="360" w:lineRule="auto"/>
        <w:ind w:firstLine="562" w:firstLineChars="200"/>
        <w:jc w:val="center"/>
        <w:rPr>
          <w:rFonts w:hAnsi="宋体"/>
          <w:b/>
          <w:color w:val="000000" w:themeColor="text1"/>
          <w:sz w:val="28"/>
          <w:szCs w:val="28"/>
          <w14:textFill>
            <w14:solidFill>
              <w14:schemeClr w14:val="tx1"/>
            </w14:solidFill>
          </w14:textFill>
        </w:rPr>
      </w:pPr>
    </w:p>
    <w:p>
      <w:pPr>
        <w:pStyle w:val="6"/>
        <w:spacing w:line="360" w:lineRule="auto"/>
        <w:ind w:firstLine="562" w:firstLineChars="200"/>
        <w:jc w:val="center"/>
        <w:rPr>
          <w:rFonts w:hAnsi="宋体"/>
          <w:b/>
          <w:color w:val="000000" w:themeColor="text1"/>
          <w:sz w:val="28"/>
          <w:szCs w:val="28"/>
          <w14:textFill>
            <w14:solidFill>
              <w14:schemeClr w14:val="tx1"/>
            </w14:solidFill>
          </w14:textFill>
        </w:rPr>
      </w:pPr>
    </w:p>
    <w:p>
      <w:pPr>
        <w:pStyle w:val="6"/>
        <w:spacing w:line="360" w:lineRule="auto"/>
        <w:ind w:firstLine="562" w:firstLineChars="200"/>
        <w:jc w:val="center"/>
        <w:rPr>
          <w:rFonts w:hAnsi="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6"/>
        <w:spacing w:line="360" w:lineRule="auto"/>
        <w:jc w:val="center"/>
        <w:rPr>
          <w:rFonts w:hAnsi="宋体"/>
          <w:b/>
          <w:color w:val="000000" w:themeColor="text1"/>
          <w:sz w:val="32"/>
          <w:szCs w:val="32"/>
          <w14:textFill>
            <w14:solidFill>
              <w14:schemeClr w14:val="tx1"/>
            </w14:solidFill>
          </w14:textFill>
        </w:rPr>
      </w:pPr>
      <w:r>
        <w:rPr>
          <w:rFonts w:hint="eastAsia" w:hAnsi="宋体"/>
          <w:b/>
          <w:color w:val="000000" w:themeColor="text1"/>
          <w:sz w:val="28"/>
          <w:szCs w:val="28"/>
          <w14:textFill>
            <w14:solidFill>
              <w14:schemeClr w14:val="tx1"/>
            </w14:solidFill>
          </w14:textFill>
        </w:rPr>
        <w:t xml:space="preserve">（二） </w:t>
      </w:r>
      <w:r>
        <w:rPr>
          <w:rFonts w:hint="eastAsia" w:hAnsi="宋体"/>
          <w:b/>
          <w:color w:val="000000" w:themeColor="text1"/>
          <w:sz w:val="32"/>
          <w:szCs w:val="32"/>
          <w14:textFill>
            <w14:solidFill>
              <w14:schemeClr w14:val="tx1"/>
            </w14:solidFill>
          </w14:textFill>
        </w:rPr>
        <w:t>授权委托书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（姓名）系</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（供应商名称）的法定代表人，现委托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响应文件、签订合同和处理有关事宜，其法律后果由我方承担。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委托期限：</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代理人无转委托权。</w:t>
      </w:r>
    </w:p>
    <w:tbl>
      <w:tblPr>
        <w:tblStyle w:val="11"/>
        <w:tblpPr w:leftFromText="180" w:rightFromText="180" w:vertAnchor="text" w:horzAnchor="page" w:tblpX="316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pPr>
              <w:spacing w:line="360" w:lineRule="auto"/>
              <w:jc w:val="center"/>
              <w:rPr>
                <w:rFonts w:ascii="宋体" w:hAnsi="宋体" w:cs="宋体"/>
                <w:color w:val="000000" w:themeColor="text1"/>
                <w:vertAlign w:val="baseline"/>
                <w14:textFill>
                  <w14:solidFill>
                    <w14:schemeClr w14:val="tx1"/>
                  </w14:solidFill>
                </w14:textFill>
              </w:rPr>
            </w:pPr>
            <w:r>
              <w:rPr>
                <w:rFonts w:hint="eastAsia" w:ascii="黑体" w:eastAsia="黑体" w:cs="黑体"/>
                <w:color w:val="000000" w:themeColor="text1"/>
                <w:sz w:val="24"/>
                <w:szCs w:val="24"/>
                <w14:textFill>
                  <w14:solidFill>
                    <w14:schemeClr w14:val="tx1"/>
                  </w14:solidFill>
                </w14:textFill>
              </w:rPr>
              <w:t>法定代表人（负责人）身份证</w:t>
            </w:r>
            <w:r>
              <w:rPr>
                <w:rFonts w:hint="eastAsia" w:ascii="黑体" w:eastAsia="黑体" w:cs="黑体"/>
                <w:color w:val="000000" w:themeColor="text1"/>
                <w:sz w:val="24"/>
                <w:szCs w:val="24"/>
                <w:lang w:eastAsia="zh-CN"/>
                <w14:textFill>
                  <w14:solidFill>
                    <w14:schemeClr w14:val="tx1"/>
                  </w14:solidFill>
                </w14:textFill>
              </w:rPr>
              <w:t>正、反</w:t>
            </w:r>
            <w:r>
              <w:rPr>
                <w:rFonts w:hint="eastAsia" w:ascii="黑体" w:eastAsia="黑体" w:cs="黑体"/>
                <w:color w:val="000000" w:themeColor="text1"/>
                <w:sz w:val="24"/>
                <w:szCs w:val="24"/>
                <w14:textFill>
                  <w14:solidFill>
                    <w14:schemeClr w14:val="tx1"/>
                  </w14:solidFill>
                </w14:textFill>
              </w:rPr>
              <w:t>复印件</w:t>
            </w:r>
          </w:p>
        </w:tc>
      </w:tr>
    </w:tbl>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right="-13" w:rightChars="-6"/>
        <w:jc w:val="right"/>
        <w:rPr>
          <w:rFonts w:hint="eastAsia" w:ascii="宋体" w:hAnsi="宋体" w:cs="宋体"/>
          <w:color w:val="000000" w:themeColor="text1"/>
          <w14:textFill>
            <w14:solidFill>
              <w14:schemeClr w14:val="tx1"/>
            </w14:solidFill>
          </w14:textFill>
        </w:rPr>
      </w:pPr>
    </w:p>
    <w:p>
      <w:pPr>
        <w:spacing w:line="360" w:lineRule="auto"/>
        <w:ind w:right="-13" w:rightChars="-6"/>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（盖单位章）</w:t>
      </w:r>
    </w:p>
    <w:p>
      <w:pPr>
        <w:spacing w:line="360" w:lineRule="auto"/>
        <w:ind w:firstLine="3840" w:firstLineChars="1600"/>
        <w:jc w:val="center"/>
        <w:rPr>
          <w:rFonts w:ascii="宋体" w:hAnsi="宋体" w:cs="宋体"/>
          <w:color w:val="000000" w:themeColor="text1"/>
          <w:sz w:val="24"/>
          <w:szCs w:val="24"/>
          <w14:textFill>
            <w14:solidFill>
              <w14:schemeClr w14:val="tx1"/>
            </w14:solidFill>
          </w14:textFill>
        </w:rPr>
      </w:pPr>
    </w:p>
    <w:p>
      <w:pPr>
        <w:spacing w:line="360" w:lineRule="auto"/>
        <w:ind w:right="-13" w:rightChars="-6"/>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（签字）</w:t>
      </w:r>
    </w:p>
    <w:tbl>
      <w:tblPr>
        <w:tblStyle w:val="11"/>
        <w:tblpPr w:leftFromText="180" w:rightFromText="180" w:vertAnchor="text" w:horzAnchor="page" w:tblpX="3178"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8" w:hRule="atLeast"/>
        </w:trPr>
        <w:tc>
          <w:tcPr>
            <w:tcW w:w="5767" w:type="dxa"/>
            <w:vAlign w:val="center"/>
          </w:tcPr>
          <w:p>
            <w:pPr>
              <w:spacing w:line="360" w:lineRule="auto"/>
              <w:jc w:val="center"/>
              <w:rPr>
                <w:rFonts w:ascii="宋体" w:hAnsi="宋体" w:cs="宋体"/>
                <w:color w:val="000000" w:themeColor="text1"/>
                <w:vertAlign w:val="baseline"/>
                <w14:textFill>
                  <w14:solidFill>
                    <w14:schemeClr w14:val="tx1"/>
                  </w14:solidFill>
                </w14:textFill>
              </w:rPr>
            </w:pPr>
            <w:r>
              <w:rPr>
                <w:rFonts w:hint="eastAsia" w:ascii="黑体" w:eastAsia="黑体" w:cs="黑体"/>
                <w:color w:val="000000" w:themeColor="text1"/>
                <w:sz w:val="24"/>
                <w:szCs w:val="24"/>
                <w:lang w:eastAsia="zh-CN"/>
                <w14:textFill>
                  <w14:solidFill>
                    <w14:schemeClr w14:val="tx1"/>
                  </w14:solidFill>
                </w14:textFill>
              </w:rPr>
              <w:t>委托代理人</w:t>
            </w:r>
            <w:r>
              <w:rPr>
                <w:rFonts w:hint="eastAsia" w:ascii="黑体" w:eastAsia="黑体" w:cs="黑体"/>
                <w:color w:val="000000" w:themeColor="text1"/>
                <w:sz w:val="24"/>
                <w:szCs w:val="24"/>
                <w14:textFill>
                  <w14:solidFill>
                    <w14:schemeClr w14:val="tx1"/>
                  </w14:solidFill>
                </w14:textFill>
              </w:rPr>
              <w:t>身份证</w:t>
            </w:r>
            <w:r>
              <w:rPr>
                <w:rFonts w:hint="eastAsia" w:ascii="黑体" w:eastAsia="黑体" w:cs="黑体"/>
                <w:color w:val="000000" w:themeColor="text1"/>
                <w:sz w:val="24"/>
                <w:szCs w:val="24"/>
                <w:lang w:eastAsia="zh-CN"/>
                <w14:textFill>
                  <w14:solidFill>
                    <w14:schemeClr w14:val="tx1"/>
                  </w14:solidFill>
                </w14:textFill>
              </w:rPr>
              <w:t>正、反</w:t>
            </w:r>
            <w:r>
              <w:rPr>
                <w:rFonts w:hint="eastAsia" w:ascii="黑体" w:eastAsia="黑体" w:cs="黑体"/>
                <w:color w:val="000000" w:themeColor="text1"/>
                <w:sz w:val="24"/>
                <w:szCs w:val="24"/>
                <w14:textFill>
                  <w14:solidFill>
                    <w14:schemeClr w14:val="tx1"/>
                  </w14:solidFill>
                </w14:textFill>
              </w:rPr>
              <w:t>复印件</w:t>
            </w:r>
          </w:p>
        </w:tc>
      </w:tr>
    </w:tbl>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wordWrap w:val="0"/>
        <w:spacing w:line="360" w:lineRule="auto"/>
        <w:ind w:right="-13" w:rightChars="-6"/>
        <w:jc w:val="right"/>
        <w:rPr>
          <w:rFonts w:hint="eastAsia" w:ascii="宋体" w:hAnsi="宋体" w:cs="宋体"/>
          <w:color w:val="000000" w:themeColor="text1"/>
          <w:sz w:val="24"/>
          <w:szCs w:val="24"/>
          <w14:textFill>
            <w14:solidFill>
              <w14:schemeClr w14:val="tx1"/>
            </w14:solidFill>
          </w14:textFill>
        </w:rPr>
      </w:pPr>
    </w:p>
    <w:p>
      <w:pPr>
        <w:wordWrap w:val="0"/>
        <w:spacing w:line="360" w:lineRule="auto"/>
        <w:ind w:right="-13" w:rightChars="-6"/>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（签字）性  别：</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ind w:right="-13" w:rightChars="-6"/>
        <w:jc w:val="right"/>
        <w:rPr>
          <w:rFonts w:ascii="宋体" w:hAnsi="宋体" w:cs="宋体"/>
          <w:color w:val="000000" w:themeColor="text1"/>
          <w:sz w:val="24"/>
          <w:szCs w:val="24"/>
          <w14:textFill>
            <w14:solidFill>
              <w14:schemeClr w14:val="tx1"/>
            </w14:solidFill>
          </w14:textFill>
        </w:rPr>
      </w:pPr>
    </w:p>
    <w:p>
      <w:pPr>
        <w:wordWrap w:val="0"/>
        <w:spacing w:line="360" w:lineRule="auto"/>
        <w:ind w:right="-13" w:rightChars="-6"/>
        <w:jc w:val="righ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职  务：</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ind w:firstLine="1200" w:firstLineChars="500"/>
        <w:jc w:val="right"/>
        <w:rPr>
          <w:rFonts w:ascii="宋体" w:hAnsi="宋体" w:cs="宋体"/>
          <w:color w:val="000000" w:themeColor="text1"/>
          <w:sz w:val="24"/>
          <w:szCs w:val="24"/>
          <w:u w:val="single"/>
          <w14:textFill>
            <w14:solidFill>
              <w14:schemeClr w14:val="tx1"/>
            </w14:solidFill>
          </w14:textFill>
        </w:rPr>
      </w:pPr>
    </w:p>
    <w:p>
      <w:pPr>
        <w:pStyle w:val="4"/>
        <w:jc w:val="right"/>
        <w:rPr>
          <w:color w:val="000000" w:themeColor="text1"/>
          <w14:textFill>
            <w14:solidFill>
              <w14:schemeClr w14:val="tx1"/>
            </w14:solidFill>
          </w14:textFill>
        </w:rPr>
      </w:pPr>
      <w:r>
        <w:rPr>
          <w:rFonts w:hint="eastAsia" w:ascii="宋体" w:eastAsia="宋体" w:cs="宋体"/>
          <w:b w:val="0"/>
          <w:bCs w:val="0"/>
          <w:color w:val="000000" w:themeColor="text1"/>
          <w:szCs w:val="24"/>
          <w:u w:val="single"/>
          <w14:textFill>
            <w14:solidFill>
              <w14:schemeClr w14:val="tx1"/>
            </w14:solidFill>
          </w14:textFill>
        </w:rPr>
        <w:t xml:space="preserve">      </w:t>
      </w:r>
      <w:r>
        <w:rPr>
          <w:rFonts w:hint="eastAsia" w:ascii="宋体" w:eastAsia="宋体" w:cs="宋体"/>
          <w:b w:val="0"/>
          <w:bCs w:val="0"/>
          <w:color w:val="000000" w:themeColor="text1"/>
          <w:szCs w:val="24"/>
          <w14:textFill>
            <w14:solidFill>
              <w14:schemeClr w14:val="tx1"/>
            </w14:solidFill>
          </w14:textFill>
        </w:rPr>
        <w:t>年</w:t>
      </w:r>
      <w:r>
        <w:rPr>
          <w:rFonts w:hint="eastAsia" w:ascii="宋体" w:eastAsia="宋体" w:cs="宋体"/>
          <w:b w:val="0"/>
          <w:bCs w:val="0"/>
          <w:color w:val="000000" w:themeColor="text1"/>
          <w:szCs w:val="24"/>
          <w:u w:val="single"/>
          <w14:textFill>
            <w14:solidFill>
              <w14:schemeClr w14:val="tx1"/>
            </w14:solidFill>
          </w14:textFill>
        </w:rPr>
        <w:t xml:space="preserve">    </w:t>
      </w:r>
      <w:r>
        <w:rPr>
          <w:rFonts w:hint="eastAsia" w:ascii="宋体" w:eastAsia="宋体" w:cs="宋体"/>
          <w:b w:val="0"/>
          <w:bCs w:val="0"/>
          <w:color w:val="000000" w:themeColor="text1"/>
          <w:szCs w:val="24"/>
          <w14:textFill>
            <w14:solidFill>
              <w14:schemeClr w14:val="tx1"/>
            </w14:solidFill>
          </w14:textFill>
        </w:rPr>
        <w:t>月</w:t>
      </w:r>
      <w:r>
        <w:rPr>
          <w:rFonts w:hint="eastAsia" w:ascii="宋体" w:eastAsia="宋体" w:cs="宋体"/>
          <w:b w:val="0"/>
          <w:bCs w:val="0"/>
          <w:color w:val="000000" w:themeColor="text1"/>
          <w:szCs w:val="24"/>
          <w:u w:val="single"/>
          <w14:textFill>
            <w14:solidFill>
              <w14:schemeClr w14:val="tx1"/>
            </w14:solidFill>
          </w14:textFill>
        </w:rPr>
        <w:t xml:space="preserve">     </w:t>
      </w:r>
      <w:r>
        <w:rPr>
          <w:rFonts w:hint="eastAsia" w:ascii="宋体" w:eastAsia="宋体" w:cs="宋体"/>
          <w:b w:val="0"/>
          <w:bCs w:val="0"/>
          <w:color w:val="000000" w:themeColor="text1"/>
          <w:szCs w:val="24"/>
          <w14:textFill>
            <w14:solidFill>
              <w14:schemeClr w14:val="tx1"/>
            </w14:solidFill>
          </w14:textFill>
        </w:rPr>
        <w:t>日</w:t>
      </w:r>
    </w:p>
    <w:sectPr>
      <w:headerReference r:id="rId3" w:type="default"/>
      <w:footerReference r:id="rId4" w:type="default"/>
      <w:pgSz w:w="11906" w:h="16838"/>
      <w:pgMar w:top="1440" w:right="1800" w:bottom="1440" w:left="1800" w:header="11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Cambria" w:hAnsi="Cambria" w:cs="Cambria"/>
        <w:sz w:val="21"/>
        <w:szCs w:val="21"/>
      </w:rPr>
    </w:pPr>
  </w:p>
  <w:p>
    <w:pPr>
      <w:pStyle w:val="7"/>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42BFE"/>
    <w:rsid w:val="096B5312"/>
    <w:rsid w:val="0E0903C3"/>
    <w:rsid w:val="0FA61347"/>
    <w:rsid w:val="1A5D2511"/>
    <w:rsid w:val="1D3A04A7"/>
    <w:rsid w:val="213F1DD6"/>
    <w:rsid w:val="27135897"/>
    <w:rsid w:val="2E5A5EAE"/>
    <w:rsid w:val="31A42BFE"/>
    <w:rsid w:val="3FCC6F66"/>
    <w:rsid w:val="45B944DB"/>
    <w:rsid w:val="4DDA66D5"/>
    <w:rsid w:val="51D35A9F"/>
    <w:rsid w:val="574F5BC8"/>
    <w:rsid w:val="5B2C5052"/>
    <w:rsid w:val="5ED115B9"/>
    <w:rsid w:val="6165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13"/>
    <w:qFormat/>
    <w:uiPriority w:val="0"/>
    <w:pPr>
      <w:keepNext/>
      <w:keepLines/>
      <w:spacing w:before="200" w:after="200" w:line="500" w:lineRule="exact"/>
      <w:jc w:val="center"/>
      <w:outlineLvl w:val="0"/>
    </w:pPr>
    <w:rPr>
      <w:rFonts w:ascii="Times New Roman" w:hAnsi="Times New Roman" w:eastAsia="宋体" w:cs="Calibri"/>
      <w:kern w:val="44"/>
      <w:sz w:val="36"/>
      <w:szCs w:val="36"/>
    </w:rPr>
  </w:style>
  <w:style w:type="character" w:default="1" w:styleId="12">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Body Text"/>
    <w:basedOn w:val="1"/>
    <w:qFormat/>
    <w:uiPriority w:val="0"/>
    <w:pPr>
      <w:spacing w:line="460" w:lineRule="exact"/>
    </w:pPr>
    <w:rPr>
      <w:rFonts w:ascii="汉鼎简楷体" w:hAnsi="宋体" w:eastAsia="汉鼎简楷体"/>
      <w:b/>
      <w:bCs/>
      <w:spacing w:val="4"/>
      <w:sz w:val="24"/>
      <w:szCs w:val="20"/>
    </w:rPr>
  </w:style>
  <w:style w:type="paragraph" w:styleId="5">
    <w:name w:val="Body Text Indent"/>
    <w:basedOn w:val="1"/>
    <w:unhideWhenUsed/>
    <w:qFormat/>
    <w:uiPriority w:val="99"/>
    <w:pPr>
      <w:spacing w:after="120"/>
      <w:ind w:left="420" w:leftChars="200"/>
    </w:pPr>
  </w:style>
  <w:style w:type="paragraph" w:styleId="6">
    <w:name w:val="Plain Text"/>
    <w:basedOn w:val="1"/>
    <w:next w:val="1"/>
    <w:qFormat/>
    <w:uiPriority w:val="0"/>
    <w:rPr>
      <w:rFonts w:ascii="宋体" w:hAnsi="Courier New" w:cs="宋体"/>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semiHidden/>
    <w:unhideWhenUsed/>
    <w:qFormat/>
    <w:uiPriority w:val="99"/>
    <w:pPr>
      <w:ind w:firstLine="420" w:firstLineChars="200"/>
    </w:p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Char"/>
    <w:basedOn w:val="12"/>
    <w:link w:val="3"/>
    <w:qFormat/>
    <w:locked/>
    <w:uiPriority w:val="99"/>
    <w:rPr>
      <w:rFonts w:ascii="Times New Roman" w:hAnsi="Times New Roman" w:eastAsia="宋体" w:cs="Calibri"/>
      <w:kern w:val="44"/>
      <w:sz w:val="44"/>
      <w:szCs w:val="44"/>
      <w:lang w:val="en-US" w:eastAsia="zh-CN"/>
    </w:rPr>
  </w:style>
  <w:style w:type="paragraph" w:customStyle="1" w:styleId="14">
    <w:name w:val="Body text|1"/>
    <w:basedOn w:val="1"/>
    <w:qFormat/>
    <w:uiPriority w:val="0"/>
    <w:pPr>
      <w:spacing w:line="480" w:lineRule="auto"/>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2022-05-30T01:22:00Z</dcterms:created>
  <dc:creator>BOnLEe</dc:creator>
  <cp:lastModifiedBy>BOnLEe</cp:lastModifiedBy>
  <dcterms:modified xsi:type="dcterms:W3CDTF">2022-06-16T05:52:52Z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A26C32E3ED2E443E99F202FE14E2E354</vt:lpwstr>
  </property>
</Properties>
</file>