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仿宋" w:hAnsi="仿宋" w:eastAsia="仿宋"/>
          <w:sz w:val="30"/>
          <w:szCs w:val="30"/>
          <w:lang w:val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清单</w:t>
      </w:r>
    </w:p>
    <w:tbl>
      <w:tblPr>
        <w:tblStyle w:val="5"/>
        <w:tblW w:w="873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2051"/>
        <w:gridCol w:w="1351"/>
        <w:gridCol w:w="798"/>
        <w:gridCol w:w="1417"/>
        <w:gridCol w:w="1134"/>
        <w:gridCol w:w="128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  <w:jc w:val="center"/>
        </w:trPr>
        <w:tc>
          <w:tcPr>
            <w:tcW w:w="701" w:type="dxa"/>
            <w:vAlign w:val="center"/>
          </w:tcPr>
          <w:p>
            <w:pPr>
              <w:tabs>
                <w:tab w:val="left" w:pos="1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/>
              </w:rPr>
            </w:pPr>
            <w:bookmarkStart w:id="1" w:name="_GoBack"/>
            <w:bookmarkStart w:id="0" w:name="_Hlk106032841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2051" w:type="dxa"/>
            <w:vAlign w:val="center"/>
          </w:tcPr>
          <w:p>
            <w:pPr>
              <w:tabs>
                <w:tab w:val="left" w:pos="1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/>
              </w:rPr>
              <w:t>货物名称</w:t>
            </w:r>
          </w:p>
        </w:tc>
        <w:tc>
          <w:tcPr>
            <w:tcW w:w="1351" w:type="dxa"/>
            <w:vAlign w:val="center"/>
          </w:tcPr>
          <w:p>
            <w:pPr>
              <w:tabs>
                <w:tab w:val="left" w:pos="1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zh-CN"/>
              </w:rPr>
              <w:t>品牌、型号</w:t>
            </w:r>
          </w:p>
        </w:tc>
        <w:tc>
          <w:tcPr>
            <w:tcW w:w="798" w:type="dxa"/>
            <w:vAlign w:val="center"/>
          </w:tcPr>
          <w:p>
            <w:pPr>
              <w:tabs>
                <w:tab w:val="left" w:pos="1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/>
              </w:rPr>
              <w:t>产地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1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1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/>
              </w:rPr>
              <w:t>数量及单位</w:t>
            </w:r>
          </w:p>
        </w:tc>
        <w:tc>
          <w:tcPr>
            <w:tcW w:w="1285" w:type="dxa"/>
            <w:vAlign w:val="center"/>
          </w:tcPr>
          <w:p>
            <w:pPr>
              <w:tabs>
                <w:tab w:val="left" w:pos="1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/>
              </w:rPr>
              <w:t>小计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20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高分辨多接收电感耦合等离子体质谱仪主机</w:t>
            </w:r>
          </w:p>
        </w:tc>
        <w:tc>
          <w:tcPr>
            <w:tcW w:w="13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Thermo Neoma</w:t>
            </w:r>
          </w:p>
        </w:tc>
        <w:tc>
          <w:tcPr>
            <w:tcW w:w="79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德国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100.8万欧元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1套</w:t>
            </w:r>
          </w:p>
        </w:tc>
        <w:tc>
          <w:tcPr>
            <w:tcW w:w="1285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100.8万欧元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2051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完整的工具包</w:t>
            </w:r>
          </w:p>
        </w:tc>
        <w:tc>
          <w:tcPr>
            <w:tcW w:w="1351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Thermo</w:t>
            </w:r>
          </w:p>
        </w:tc>
        <w:tc>
          <w:tcPr>
            <w:tcW w:w="798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德国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1.1万欧元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1套</w:t>
            </w:r>
          </w:p>
        </w:tc>
        <w:tc>
          <w:tcPr>
            <w:tcW w:w="1285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1.1万欧元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</w:t>
            </w:r>
          </w:p>
        </w:tc>
        <w:tc>
          <w:tcPr>
            <w:tcW w:w="2051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自动进样器</w:t>
            </w:r>
          </w:p>
        </w:tc>
        <w:tc>
          <w:tcPr>
            <w:tcW w:w="13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Cetac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ASX-112</w:t>
            </w:r>
          </w:p>
        </w:tc>
        <w:tc>
          <w:tcPr>
            <w:tcW w:w="798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德国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2万欧元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1套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2万欧元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</w:t>
            </w:r>
          </w:p>
        </w:tc>
        <w:tc>
          <w:tcPr>
            <w:tcW w:w="2051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膜去溶装置</w:t>
            </w:r>
          </w:p>
        </w:tc>
        <w:tc>
          <w:tcPr>
            <w:tcW w:w="13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Cetac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Aridus 3</w:t>
            </w:r>
          </w:p>
        </w:tc>
        <w:tc>
          <w:tcPr>
            <w:tcW w:w="798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德国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3万欧元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1套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3万欧元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</w:t>
            </w:r>
          </w:p>
        </w:tc>
        <w:tc>
          <w:tcPr>
            <w:tcW w:w="2051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额外的消耗品</w:t>
            </w:r>
          </w:p>
        </w:tc>
        <w:tc>
          <w:tcPr>
            <w:tcW w:w="1351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Neoma使用</w:t>
            </w:r>
          </w:p>
        </w:tc>
        <w:tc>
          <w:tcPr>
            <w:tcW w:w="798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德国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1.1万欧元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1组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1.1万欧元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01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6</w:t>
            </w:r>
          </w:p>
        </w:tc>
        <w:tc>
          <w:tcPr>
            <w:tcW w:w="2051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UPS</w:t>
            </w:r>
          </w:p>
        </w:tc>
        <w:tc>
          <w:tcPr>
            <w:tcW w:w="1351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山特castle 3c15ks</w:t>
            </w:r>
          </w:p>
        </w:tc>
        <w:tc>
          <w:tcPr>
            <w:tcW w:w="798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中国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5万人民币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1套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5万人民币</w:t>
            </w:r>
          </w:p>
        </w:tc>
      </w:tr>
      <w:bookmarkEnd w:id="1"/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jNDAyOTUzNTJiMjE4MDllOTAyMjAyMDg3ZjlkMzQifQ=="/>
  </w:docVars>
  <w:rsids>
    <w:rsidRoot w:val="00206A93"/>
    <w:rsid w:val="000632CF"/>
    <w:rsid w:val="00206A93"/>
    <w:rsid w:val="002D0896"/>
    <w:rsid w:val="00840218"/>
    <w:rsid w:val="00995E1E"/>
    <w:rsid w:val="00CB6A92"/>
    <w:rsid w:val="00F56AC3"/>
    <w:rsid w:val="23DB1012"/>
    <w:rsid w:val="262A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2 字符"/>
    <w:basedOn w:val="6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226</Characters>
  <Lines>10</Lines>
  <Paragraphs>2</Paragraphs>
  <TotalTime>3</TotalTime>
  <ScaleCrop>false</ScaleCrop>
  <LinksUpToDate>false</LinksUpToDate>
  <CharactersWithSpaces>231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2022-06-20T01:21:00Z</dcterms:created>
  <dc:creator>admin</dc:creator>
  <cp:lastModifiedBy>WJ</cp:lastModifiedBy>
  <dcterms:modified xsi:type="dcterms:W3CDTF">2022-06-20T02:08:37Z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06B9F0318F0041B890C9C141A1DD7D42</vt:lpwstr>
  </property>
</Properties>
</file>